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4CE" w14:textId="35123A8E" w:rsidR="00DE5E87" w:rsidRPr="00DE5E87" w:rsidRDefault="00DE5E87" w:rsidP="00DE5E87">
      <w:pPr>
        <w:jc w:val="right"/>
        <w:rPr>
          <w:sz w:val="22"/>
          <w:szCs w:val="22"/>
        </w:rPr>
      </w:pPr>
      <w:r w:rsidRPr="00DE5E87">
        <w:rPr>
          <w:sz w:val="22"/>
          <w:szCs w:val="22"/>
        </w:rPr>
        <w:t xml:space="preserve">Ljubljana, </w:t>
      </w:r>
      <w:r w:rsidR="00F216FB">
        <w:rPr>
          <w:sz w:val="22"/>
          <w:szCs w:val="22"/>
        </w:rPr>
        <w:t>11</w:t>
      </w:r>
      <w:r w:rsidRPr="00DE5E87">
        <w:rPr>
          <w:sz w:val="22"/>
          <w:szCs w:val="22"/>
        </w:rPr>
        <w:t>. 12. 2025</w:t>
      </w:r>
    </w:p>
    <w:p w14:paraId="773746D0" w14:textId="592D23D7" w:rsidR="001D51A2" w:rsidRPr="00DE5E87" w:rsidRDefault="001D51A2" w:rsidP="001D51A2">
      <w:pPr>
        <w:jc w:val="center"/>
      </w:pPr>
      <w:r w:rsidRPr="00DE5E87">
        <w:t xml:space="preserve">Zapisnik pogajanj z dne </w:t>
      </w:r>
      <w:r w:rsidR="00F216FB">
        <w:t>11</w:t>
      </w:r>
      <w:r w:rsidRPr="00DE5E87">
        <w:t>. 12. 2025</w:t>
      </w:r>
    </w:p>
    <w:p w14:paraId="7C8303B6" w14:textId="4C47886B" w:rsidR="001D51A2" w:rsidRPr="009B62DD" w:rsidRDefault="009B62DD" w:rsidP="002E6F26">
      <w:pPr>
        <w:jc w:val="both"/>
        <w:rPr>
          <w:sz w:val="22"/>
          <w:szCs w:val="22"/>
        </w:rPr>
      </w:pPr>
      <w:r>
        <w:rPr>
          <w:sz w:val="22"/>
          <w:szCs w:val="22"/>
        </w:rPr>
        <w:t>Pogajanja so se začela ob</w:t>
      </w:r>
      <w:r w:rsidR="00DB73FC" w:rsidRPr="009B62DD">
        <w:rPr>
          <w:sz w:val="22"/>
          <w:szCs w:val="22"/>
        </w:rPr>
        <w:t xml:space="preserve"> 10.</w:t>
      </w:r>
      <w:r w:rsidR="00F216FB">
        <w:rPr>
          <w:sz w:val="22"/>
          <w:szCs w:val="22"/>
        </w:rPr>
        <w:t>10.</w:t>
      </w:r>
    </w:p>
    <w:p w14:paraId="15ABB9C3" w14:textId="77777777" w:rsidR="001D51A2" w:rsidRPr="00926AFF" w:rsidRDefault="001D51A2" w:rsidP="002E6F26">
      <w:pPr>
        <w:jc w:val="both"/>
        <w:rPr>
          <w:b/>
          <w:bCs/>
          <w:i/>
          <w:iCs/>
          <w:sz w:val="22"/>
          <w:szCs w:val="22"/>
        </w:rPr>
      </w:pPr>
      <w:r w:rsidRPr="00926AFF">
        <w:rPr>
          <w:b/>
          <w:bCs/>
          <w:i/>
          <w:iCs/>
          <w:sz w:val="22"/>
          <w:szCs w:val="22"/>
        </w:rPr>
        <w:t xml:space="preserve">Prisotni: </w:t>
      </w:r>
    </w:p>
    <w:p w14:paraId="0EACEA79" w14:textId="73DB35E1" w:rsidR="009B62DD" w:rsidRPr="00926AFF" w:rsidRDefault="001D51A2" w:rsidP="002E6F26">
      <w:pPr>
        <w:jc w:val="both"/>
        <w:rPr>
          <w:sz w:val="22"/>
          <w:szCs w:val="22"/>
        </w:rPr>
      </w:pPr>
      <w:r w:rsidRPr="00926AFF">
        <w:rPr>
          <w:sz w:val="22"/>
          <w:szCs w:val="22"/>
        </w:rPr>
        <w:t xml:space="preserve">SKUU: Blaž Potokar, Aleša Valič, Aleksander Sandi </w:t>
      </w:r>
      <w:r w:rsidR="0087753F" w:rsidRPr="00926AFF">
        <w:rPr>
          <w:sz w:val="22"/>
          <w:szCs w:val="22"/>
        </w:rPr>
        <w:t>Golja</w:t>
      </w:r>
      <w:r w:rsidRPr="00926AFF">
        <w:rPr>
          <w:sz w:val="22"/>
          <w:szCs w:val="22"/>
        </w:rPr>
        <w:t>,</w:t>
      </w:r>
      <w:r w:rsidR="009B62DD" w:rsidRPr="00926AFF">
        <w:rPr>
          <w:sz w:val="22"/>
          <w:szCs w:val="22"/>
        </w:rPr>
        <w:t xml:space="preserve"> Boris Koren</w:t>
      </w:r>
      <w:r w:rsidR="00B2106D" w:rsidRPr="00926AFF">
        <w:rPr>
          <w:sz w:val="22"/>
          <w:szCs w:val="22"/>
        </w:rPr>
        <w:t xml:space="preserve">, Anja Koren </w:t>
      </w:r>
      <w:proofErr w:type="spellStart"/>
      <w:r w:rsidR="00B2106D" w:rsidRPr="00926AFF">
        <w:rPr>
          <w:sz w:val="22"/>
          <w:szCs w:val="22"/>
        </w:rPr>
        <w:t>Saftić</w:t>
      </w:r>
      <w:proofErr w:type="spellEnd"/>
      <w:r w:rsidR="00B2106D" w:rsidRPr="00926AFF">
        <w:rPr>
          <w:sz w:val="22"/>
          <w:szCs w:val="22"/>
        </w:rPr>
        <w:t xml:space="preserve"> </w:t>
      </w:r>
      <w:r w:rsidR="00B2106D" w:rsidRPr="00926AFF">
        <w:rPr>
          <w:i/>
          <w:iCs/>
          <w:sz w:val="22"/>
          <w:szCs w:val="22"/>
        </w:rPr>
        <w:t xml:space="preserve">(MS </w:t>
      </w:r>
      <w:proofErr w:type="spellStart"/>
      <w:r w:rsidR="00B2106D" w:rsidRPr="00926AFF">
        <w:rPr>
          <w:i/>
          <w:iCs/>
          <w:sz w:val="22"/>
          <w:szCs w:val="22"/>
        </w:rPr>
        <w:t>Teams</w:t>
      </w:r>
      <w:proofErr w:type="spellEnd"/>
      <w:r w:rsidR="00926AFF">
        <w:rPr>
          <w:i/>
          <w:iCs/>
          <w:sz w:val="22"/>
          <w:szCs w:val="22"/>
        </w:rPr>
        <w:t>)</w:t>
      </w:r>
      <w:r w:rsidR="0005593B">
        <w:rPr>
          <w:i/>
          <w:iCs/>
          <w:sz w:val="22"/>
          <w:szCs w:val="22"/>
        </w:rPr>
        <w:t xml:space="preserve">, </w:t>
      </w:r>
      <w:proofErr w:type="spellStart"/>
      <w:r w:rsidR="0005593B" w:rsidRPr="0005593B">
        <w:rPr>
          <w:sz w:val="22"/>
          <w:szCs w:val="22"/>
        </w:rPr>
        <w:t>Sofia</w:t>
      </w:r>
      <w:proofErr w:type="spellEnd"/>
      <w:r w:rsidR="0005593B" w:rsidRPr="0005593B">
        <w:rPr>
          <w:sz w:val="22"/>
          <w:szCs w:val="22"/>
        </w:rPr>
        <w:t xml:space="preserve"> Ristič </w:t>
      </w:r>
      <w:r w:rsidR="0005593B">
        <w:rPr>
          <w:sz w:val="22"/>
          <w:szCs w:val="22"/>
        </w:rPr>
        <w:t>(</w:t>
      </w:r>
      <w:r w:rsidR="0005593B" w:rsidRPr="0005593B">
        <w:rPr>
          <w:sz w:val="22"/>
          <w:szCs w:val="22"/>
        </w:rPr>
        <w:t>o</w:t>
      </w:r>
      <w:r w:rsidR="0005593B">
        <w:rPr>
          <w:sz w:val="22"/>
          <w:szCs w:val="22"/>
        </w:rPr>
        <w:t>d</w:t>
      </w:r>
      <w:r w:rsidR="0005593B" w:rsidRPr="0005593B">
        <w:rPr>
          <w:sz w:val="22"/>
          <w:szCs w:val="22"/>
        </w:rPr>
        <w:t xml:space="preserve"> 11.30</w:t>
      </w:r>
      <w:r w:rsidR="0005593B">
        <w:rPr>
          <w:sz w:val="22"/>
          <w:szCs w:val="22"/>
        </w:rPr>
        <w:t>)</w:t>
      </w:r>
    </w:p>
    <w:p w14:paraId="061822D7" w14:textId="0F606767" w:rsidR="001D51A2" w:rsidRPr="00926AFF" w:rsidRDefault="001D51A2" w:rsidP="002E6F26">
      <w:pPr>
        <w:jc w:val="both"/>
        <w:rPr>
          <w:sz w:val="22"/>
          <w:szCs w:val="22"/>
        </w:rPr>
      </w:pPr>
      <w:r w:rsidRPr="00926AFF">
        <w:rPr>
          <w:sz w:val="22"/>
          <w:szCs w:val="22"/>
        </w:rPr>
        <w:t>SDRS: Tom Zalaznik</w:t>
      </w:r>
      <w:r w:rsidR="00DB73FC" w:rsidRPr="00926AFF">
        <w:rPr>
          <w:sz w:val="22"/>
          <w:szCs w:val="22"/>
        </w:rPr>
        <w:t xml:space="preserve"> </w:t>
      </w:r>
      <w:r w:rsidR="00DB73FC" w:rsidRPr="00926AFF">
        <w:rPr>
          <w:i/>
          <w:iCs/>
          <w:sz w:val="22"/>
          <w:szCs w:val="22"/>
        </w:rPr>
        <w:t xml:space="preserve">(MS </w:t>
      </w:r>
      <w:proofErr w:type="spellStart"/>
      <w:r w:rsidR="00DB73FC" w:rsidRPr="00926AFF">
        <w:rPr>
          <w:i/>
          <w:iCs/>
          <w:sz w:val="22"/>
          <w:szCs w:val="22"/>
        </w:rPr>
        <w:t>Teams</w:t>
      </w:r>
      <w:proofErr w:type="spellEnd"/>
      <w:r w:rsidR="00DB73FC" w:rsidRPr="00926AFF">
        <w:rPr>
          <w:i/>
          <w:iCs/>
          <w:sz w:val="22"/>
          <w:szCs w:val="22"/>
        </w:rPr>
        <w:t>)</w:t>
      </w:r>
      <w:r w:rsidRPr="00926AFF">
        <w:rPr>
          <w:i/>
          <w:iCs/>
          <w:sz w:val="22"/>
          <w:szCs w:val="22"/>
        </w:rPr>
        <w:t xml:space="preserve">, </w:t>
      </w:r>
      <w:proofErr w:type="spellStart"/>
      <w:r w:rsidRPr="00926AFF">
        <w:rPr>
          <w:sz w:val="22"/>
          <w:szCs w:val="22"/>
        </w:rPr>
        <w:t>T</w:t>
      </w:r>
      <w:r w:rsidR="00784A15" w:rsidRPr="00926AFF">
        <w:rPr>
          <w:sz w:val="22"/>
          <w:szCs w:val="22"/>
        </w:rPr>
        <w:t>e</w:t>
      </w:r>
      <w:r w:rsidRPr="00926AFF">
        <w:rPr>
          <w:sz w:val="22"/>
          <w:szCs w:val="22"/>
        </w:rPr>
        <w:t>dej</w:t>
      </w:r>
      <w:proofErr w:type="spellEnd"/>
      <w:r w:rsidRPr="00926AFF">
        <w:rPr>
          <w:sz w:val="22"/>
          <w:szCs w:val="22"/>
        </w:rPr>
        <w:t xml:space="preserve"> Strah, </w:t>
      </w:r>
      <w:r w:rsidR="0087753F" w:rsidRPr="00926AFF">
        <w:rPr>
          <w:sz w:val="22"/>
          <w:szCs w:val="22"/>
        </w:rPr>
        <w:t>Jože Škrjanc</w:t>
      </w:r>
    </w:p>
    <w:p w14:paraId="66FD5191" w14:textId="77777777" w:rsidR="001D51A2" w:rsidRPr="00926AFF" w:rsidRDefault="001D51A2" w:rsidP="002E6F26">
      <w:pPr>
        <w:jc w:val="both"/>
        <w:rPr>
          <w:sz w:val="22"/>
          <w:szCs w:val="22"/>
        </w:rPr>
      </w:pPr>
      <w:r w:rsidRPr="00926AFF">
        <w:rPr>
          <w:sz w:val="22"/>
          <w:szCs w:val="22"/>
        </w:rPr>
        <w:t xml:space="preserve">Skupina za sistemizacijo: Luka Rupnik, Tina Gruden Marucelj, Tamara </w:t>
      </w:r>
      <w:proofErr w:type="spellStart"/>
      <w:r w:rsidRPr="00926AFF">
        <w:rPr>
          <w:sz w:val="22"/>
          <w:szCs w:val="22"/>
        </w:rPr>
        <w:t>Mijošek</w:t>
      </w:r>
      <w:proofErr w:type="spellEnd"/>
      <w:r w:rsidRPr="00926AFF">
        <w:rPr>
          <w:sz w:val="22"/>
          <w:szCs w:val="22"/>
        </w:rPr>
        <w:t xml:space="preserve">, Drago </w:t>
      </w:r>
      <w:proofErr w:type="spellStart"/>
      <w:r w:rsidRPr="00926AFF">
        <w:rPr>
          <w:sz w:val="22"/>
          <w:szCs w:val="22"/>
        </w:rPr>
        <w:t>Zadergal</w:t>
      </w:r>
      <w:proofErr w:type="spellEnd"/>
    </w:p>
    <w:p w14:paraId="4BB739C9" w14:textId="0DEA6F2A" w:rsidR="001D51A2" w:rsidRPr="009B62DD" w:rsidRDefault="00B2106D" w:rsidP="002E6F26">
      <w:pPr>
        <w:jc w:val="both"/>
        <w:rPr>
          <w:sz w:val="22"/>
          <w:szCs w:val="22"/>
        </w:rPr>
      </w:pPr>
      <w:r w:rsidRPr="00926AFF">
        <w:rPr>
          <w:sz w:val="22"/>
          <w:szCs w:val="22"/>
        </w:rPr>
        <w:t>Ostali prisotni:</w:t>
      </w:r>
      <w:r w:rsidR="009B62DD" w:rsidRPr="00926AFF">
        <w:rPr>
          <w:sz w:val="22"/>
          <w:szCs w:val="22"/>
        </w:rPr>
        <w:t xml:space="preserve"> Anton Šturm</w:t>
      </w:r>
      <w:r w:rsidR="00810798" w:rsidRPr="00926AFF">
        <w:rPr>
          <w:sz w:val="22"/>
          <w:szCs w:val="22"/>
        </w:rPr>
        <w:t>, Jakob Počivavšek</w:t>
      </w:r>
    </w:p>
    <w:p w14:paraId="6ECB2805" w14:textId="77777777" w:rsidR="009B62DD" w:rsidRPr="009B62DD" w:rsidRDefault="009B62DD" w:rsidP="002E6F26">
      <w:pPr>
        <w:jc w:val="both"/>
        <w:rPr>
          <w:sz w:val="22"/>
          <w:szCs w:val="22"/>
        </w:rPr>
      </w:pPr>
    </w:p>
    <w:p w14:paraId="2735C7D0" w14:textId="2C5F3D99" w:rsidR="009B62DD" w:rsidRDefault="009B62DD" w:rsidP="002E6F26">
      <w:p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Pogajanja </w:t>
      </w:r>
      <w:r w:rsidRPr="009B62DD">
        <w:rPr>
          <w:sz w:val="22"/>
          <w:szCs w:val="22"/>
        </w:rPr>
        <w:t>je vodil</w:t>
      </w:r>
      <w:r w:rsidR="00DB73FC" w:rsidRPr="009B62DD">
        <w:rPr>
          <w:sz w:val="22"/>
          <w:szCs w:val="22"/>
        </w:rPr>
        <w:t xml:space="preserve"> </w:t>
      </w:r>
      <w:r w:rsidR="00F216FB">
        <w:rPr>
          <w:sz w:val="22"/>
          <w:szCs w:val="22"/>
        </w:rPr>
        <w:t>Blaž Potokar</w:t>
      </w:r>
      <w:r w:rsidR="000B703F" w:rsidRPr="009B62DD">
        <w:rPr>
          <w:sz w:val="22"/>
          <w:szCs w:val="22"/>
        </w:rPr>
        <w:t xml:space="preserve"> </w:t>
      </w:r>
      <w:r w:rsidR="000B703F">
        <w:rPr>
          <w:sz w:val="22"/>
          <w:szCs w:val="22"/>
        </w:rPr>
        <w:t>(</w:t>
      </w:r>
      <w:r w:rsidR="00F216FB">
        <w:rPr>
          <w:sz w:val="22"/>
          <w:szCs w:val="22"/>
        </w:rPr>
        <w:t>SKUU</w:t>
      </w:r>
      <w:r w:rsidR="000B703F">
        <w:rPr>
          <w:sz w:val="22"/>
          <w:szCs w:val="22"/>
        </w:rPr>
        <w:t>).</w:t>
      </w:r>
    </w:p>
    <w:p w14:paraId="2245D859" w14:textId="77777777" w:rsidR="002E6F26" w:rsidRDefault="002E6F26" w:rsidP="00F80908">
      <w:pPr>
        <w:spacing w:after="0" w:line="259" w:lineRule="auto"/>
        <w:jc w:val="both"/>
        <w:rPr>
          <w:sz w:val="22"/>
          <w:szCs w:val="22"/>
        </w:rPr>
      </w:pPr>
    </w:p>
    <w:p w14:paraId="10639961" w14:textId="4C956EEF" w:rsidR="009B62DD" w:rsidRDefault="002E6F26" w:rsidP="009B62DD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Vodja pogajanj je p</w:t>
      </w:r>
      <w:r w:rsidR="009B62DD">
        <w:rPr>
          <w:sz w:val="22"/>
          <w:szCs w:val="22"/>
        </w:rPr>
        <w:t>redlagal naslednji dnevni red:</w:t>
      </w:r>
    </w:p>
    <w:p w14:paraId="6665CF8B" w14:textId="5129941A" w:rsidR="009B62DD" w:rsidRDefault="009B62DD" w:rsidP="009B62DD">
      <w:pPr>
        <w:pStyle w:val="Odstavekseznama"/>
        <w:numPr>
          <w:ilvl w:val="0"/>
          <w:numId w:val="7"/>
        </w:numPr>
        <w:spacing w:line="259" w:lineRule="auto"/>
        <w:rPr>
          <w:sz w:val="22"/>
          <w:szCs w:val="22"/>
        </w:rPr>
      </w:pPr>
      <w:r w:rsidRPr="009B62DD">
        <w:rPr>
          <w:sz w:val="22"/>
          <w:szCs w:val="22"/>
        </w:rPr>
        <w:t>Pogajan</w:t>
      </w:r>
      <w:r w:rsidR="00574128">
        <w:rPr>
          <w:sz w:val="22"/>
          <w:szCs w:val="22"/>
        </w:rPr>
        <w:t>j</w:t>
      </w:r>
      <w:r w:rsidRPr="009B62DD">
        <w:rPr>
          <w:sz w:val="22"/>
          <w:szCs w:val="22"/>
        </w:rPr>
        <w:t>a o uvrstitvah delovnih mest v plačne razrede v okviru izvedbe nove sistemizacije</w:t>
      </w:r>
    </w:p>
    <w:p w14:paraId="7E02C4E8" w14:textId="403B8D15" w:rsidR="002B38E9" w:rsidRPr="002B38E9" w:rsidRDefault="002B38E9" w:rsidP="002B38E9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Zapisnike se bo potrjevalo na naslednji seji.</w:t>
      </w:r>
    </w:p>
    <w:p w14:paraId="1BF99A4A" w14:textId="70B84DEE" w:rsidR="00DE5E87" w:rsidRPr="00734913" w:rsidRDefault="00DE5E87" w:rsidP="00DE5E87">
      <w:pPr>
        <w:spacing w:after="0" w:line="259" w:lineRule="auto"/>
        <w:jc w:val="center"/>
        <w:rPr>
          <w:i/>
          <w:iCs/>
          <w:sz w:val="22"/>
          <w:szCs w:val="22"/>
        </w:rPr>
      </w:pPr>
      <w:r w:rsidRPr="00734913">
        <w:rPr>
          <w:i/>
          <w:iCs/>
          <w:sz w:val="22"/>
          <w:szCs w:val="22"/>
        </w:rPr>
        <w:t xml:space="preserve">Točka </w:t>
      </w:r>
      <w:r w:rsidR="00F216FB">
        <w:rPr>
          <w:i/>
          <w:iCs/>
          <w:sz w:val="22"/>
          <w:szCs w:val="22"/>
        </w:rPr>
        <w:t>1</w:t>
      </w:r>
      <w:r w:rsidRPr="00734913">
        <w:rPr>
          <w:i/>
          <w:iCs/>
          <w:sz w:val="22"/>
          <w:szCs w:val="22"/>
        </w:rPr>
        <w:t xml:space="preserve">: </w:t>
      </w:r>
    </w:p>
    <w:p w14:paraId="4690D8F5" w14:textId="20329FCF" w:rsidR="00DE5E87" w:rsidRPr="00BC64B6" w:rsidRDefault="00DE5E87" w:rsidP="0053089B">
      <w:pPr>
        <w:spacing w:line="259" w:lineRule="auto"/>
        <w:jc w:val="center"/>
        <w:rPr>
          <w:b/>
          <w:bCs/>
          <w:i/>
          <w:iCs/>
          <w:sz w:val="22"/>
          <w:szCs w:val="22"/>
        </w:rPr>
      </w:pPr>
      <w:r w:rsidRPr="00BC64B6">
        <w:rPr>
          <w:b/>
          <w:bCs/>
          <w:i/>
          <w:iCs/>
          <w:sz w:val="22"/>
          <w:szCs w:val="22"/>
        </w:rPr>
        <w:t>Pogajan</w:t>
      </w:r>
      <w:r w:rsidR="00574128" w:rsidRPr="00BC64B6">
        <w:rPr>
          <w:b/>
          <w:bCs/>
          <w:i/>
          <w:iCs/>
          <w:sz w:val="22"/>
          <w:szCs w:val="22"/>
        </w:rPr>
        <w:t>j</w:t>
      </w:r>
      <w:r w:rsidRPr="00BC64B6">
        <w:rPr>
          <w:b/>
          <w:bCs/>
          <w:i/>
          <w:iCs/>
          <w:sz w:val="22"/>
          <w:szCs w:val="22"/>
        </w:rPr>
        <w:t>a o uvrstitvah delovnih mest v plačne razrede v okviru izvedbe nove sistemizacije</w:t>
      </w:r>
    </w:p>
    <w:p w14:paraId="7B2CF5FE" w14:textId="2D7EF16A" w:rsidR="00CF3325" w:rsidRPr="00291FFE" w:rsidRDefault="00291FFE" w:rsidP="00372368">
      <w:pPr>
        <w:jc w:val="both"/>
        <w:rPr>
          <w:sz w:val="22"/>
          <w:szCs w:val="22"/>
        </w:rPr>
      </w:pPr>
      <w:r>
        <w:rPr>
          <w:sz w:val="22"/>
          <w:szCs w:val="22"/>
        </w:rPr>
        <w:t>Strani so začele z uvrščanjem delovnih mest t</w:t>
      </w:r>
      <w:r w:rsidR="00CF3325" w:rsidRPr="00291FFE">
        <w:rPr>
          <w:sz w:val="22"/>
          <w:szCs w:val="22"/>
        </w:rPr>
        <w:t>ehnik I in II</w:t>
      </w:r>
      <w:r>
        <w:rPr>
          <w:sz w:val="22"/>
          <w:szCs w:val="22"/>
        </w:rPr>
        <w:t>, nato pa se je razprava dotaknila splošnejše tematike.</w:t>
      </w:r>
    </w:p>
    <w:p w14:paraId="57BE6DE4" w14:textId="58D8AAA4" w:rsidR="00F216FB" w:rsidRPr="00291FFE" w:rsidRDefault="002B38E9" w:rsidP="00372368">
      <w:pPr>
        <w:jc w:val="both"/>
        <w:rPr>
          <w:sz w:val="22"/>
          <w:szCs w:val="22"/>
        </w:rPr>
      </w:pPr>
      <w:r w:rsidRPr="0015127E">
        <w:rPr>
          <w:b/>
          <w:bCs/>
          <w:i/>
          <w:iCs/>
          <w:sz w:val="22"/>
          <w:szCs w:val="22"/>
        </w:rPr>
        <w:t>Počivavšek</w:t>
      </w:r>
      <w:r w:rsidR="00F216FB" w:rsidRPr="00291FFE">
        <w:rPr>
          <w:sz w:val="22"/>
          <w:szCs w:val="22"/>
        </w:rPr>
        <w:t xml:space="preserve"> je obrazložil njihove probleme pri vrednotenju. Enaka vprašanja se jim pojavljajo tudi pri drugih delovnih mestih, ki združujejo različna področja. </w:t>
      </w:r>
      <w:r w:rsidR="00295ABA" w:rsidRPr="00291FFE">
        <w:rPr>
          <w:sz w:val="22"/>
          <w:szCs w:val="22"/>
        </w:rPr>
        <w:t>Iz predloga Akta o sistemizaciji,</w:t>
      </w:r>
      <w:r w:rsidR="0015127E">
        <w:rPr>
          <w:sz w:val="22"/>
          <w:szCs w:val="22"/>
        </w:rPr>
        <w:t xml:space="preserve"> </w:t>
      </w:r>
      <w:r w:rsidR="00295ABA" w:rsidRPr="00291FFE">
        <w:rPr>
          <w:sz w:val="22"/>
          <w:szCs w:val="22"/>
        </w:rPr>
        <w:t>iz opisa delovnega mesta, in 8. člena spremenjenega Akta o sistemizaciji, si ne predstavljajo k</w:t>
      </w:r>
      <w:r w:rsidR="00F216FB" w:rsidRPr="00291FFE">
        <w:rPr>
          <w:sz w:val="22"/>
          <w:szCs w:val="22"/>
        </w:rPr>
        <w:t>akšna bo vsebina delovnega mesta</w:t>
      </w:r>
      <w:r w:rsidR="00295ABA" w:rsidRPr="00291FFE">
        <w:rPr>
          <w:sz w:val="22"/>
          <w:szCs w:val="22"/>
        </w:rPr>
        <w:t xml:space="preserve">, ter kaj bo drugače od zdajšnjih delovnih mest. </w:t>
      </w:r>
      <w:r w:rsidR="00F216FB" w:rsidRPr="00291FFE">
        <w:rPr>
          <w:sz w:val="22"/>
          <w:szCs w:val="22"/>
        </w:rPr>
        <w:t>Menijo, da kjer gre za delovn</w:t>
      </w:r>
      <w:r w:rsidR="00295ABA" w:rsidRPr="00291FFE">
        <w:rPr>
          <w:sz w:val="22"/>
          <w:szCs w:val="22"/>
        </w:rPr>
        <w:t>a</w:t>
      </w:r>
      <w:r w:rsidR="00F216FB" w:rsidRPr="00291FFE">
        <w:rPr>
          <w:sz w:val="22"/>
          <w:szCs w:val="22"/>
        </w:rPr>
        <w:t xml:space="preserve"> mesta </w:t>
      </w:r>
      <w:r w:rsidR="00295ABA" w:rsidRPr="00291FFE">
        <w:rPr>
          <w:sz w:val="22"/>
          <w:szCs w:val="22"/>
        </w:rPr>
        <w:t>z</w:t>
      </w:r>
      <w:r w:rsidR="00F216FB" w:rsidRPr="00291FFE">
        <w:rPr>
          <w:sz w:val="22"/>
          <w:szCs w:val="22"/>
        </w:rPr>
        <w:t xml:space="preserve"> več področji, bi moral</w:t>
      </w:r>
      <w:r w:rsidR="0015127E">
        <w:rPr>
          <w:sz w:val="22"/>
          <w:szCs w:val="22"/>
        </w:rPr>
        <w:t xml:space="preserve"> </w:t>
      </w:r>
      <w:r w:rsidR="00F216FB" w:rsidRPr="00291FFE">
        <w:rPr>
          <w:sz w:val="22"/>
          <w:szCs w:val="22"/>
        </w:rPr>
        <w:t>biti</w:t>
      </w:r>
      <w:r w:rsidR="0015127E">
        <w:rPr>
          <w:sz w:val="22"/>
          <w:szCs w:val="22"/>
        </w:rPr>
        <w:t xml:space="preserve"> plačni razred</w:t>
      </w:r>
      <w:r w:rsidR="00F216FB" w:rsidRPr="00291FFE">
        <w:rPr>
          <w:sz w:val="22"/>
          <w:szCs w:val="22"/>
        </w:rPr>
        <w:t xml:space="preserve"> višj</w:t>
      </w:r>
      <w:r w:rsidR="00234662">
        <w:rPr>
          <w:sz w:val="22"/>
          <w:szCs w:val="22"/>
        </w:rPr>
        <w:t>i</w:t>
      </w:r>
      <w:r w:rsidR="00F216FB" w:rsidRPr="00291FFE">
        <w:rPr>
          <w:sz w:val="22"/>
          <w:szCs w:val="22"/>
        </w:rPr>
        <w:t xml:space="preserve">. </w:t>
      </w:r>
      <w:r w:rsidR="00295ABA" w:rsidRPr="00291FFE">
        <w:rPr>
          <w:sz w:val="22"/>
          <w:szCs w:val="22"/>
        </w:rPr>
        <w:t>Ne</w:t>
      </w:r>
      <w:r w:rsidR="00F216FB" w:rsidRPr="00291FFE">
        <w:rPr>
          <w:sz w:val="22"/>
          <w:szCs w:val="22"/>
        </w:rPr>
        <w:t xml:space="preserve"> razumejo</w:t>
      </w:r>
      <w:r w:rsidR="00295ABA" w:rsidRPr="00291FFE">
        <w:rPr>
          <w:sz w:val="22"/>
          <w:szCs w:val="22"/>
        </w:rPr>
        <w:t xml:space="preserve">, </w:t>
      </w:r>
      <w:r w:rsidR="00F216FB" w:rsidRPr="00291FFE">
        <w:rPr>
          <w:sz w:val="22"/>
          <w:szCs w:val="22"/>
        </w:rPr>
        <w:t>kaj bodo te spremembe za zaposlene pomenile v smislu opravljanja dela</w:t>
      </w:r>
      <w:r w:rsidR="0015127E">
        <w:rPr>
          <w:sz w:val="22"/>
          <w:szCs w:val="22"/>
        </w:rPr>
        <w:t>, kakšen</w:t>
      </w:r>
      <w:r w:rsidR="00F216FB" w:rsidRPr="00291FFE">
        <w:rPr>
          <w:sz w:val="22"/>
          <w:szCs w:val="22"/>
        </w:rPr>
        <w:t xml:space="preserve"> bo delovni proces in zasedba na teh delovnih mestih. </w:t>
      </w:r>
    </w:p>
    <w:p w14:paraId="03B2E62A" w14:textId="12CE0C0B" w:rsidR="00BF0393" w:rsidRPr="00291FFE" w:rsidRDefault="00295ABA" w:rsidP="00372368">
      <w:pPr>
        <w:jc w:val="both"/>
        <w:rPr>
          <w:sz w:val="22"/>
          <w:szCs w:val="22"/>
        </w:rPr>
      </w:pPr>
      <w:r w:rsidRPr="0015127E">
        <w:rPr>
          <w:b/>
          <w:bCs/>
          <w:i/>
          <w:iCs/>
          <w:sz w:val="22"/>
          <w:szCs w:val="22"/>
        </w:rPr>
        <w:t>Stran delodajalca</w:t>
      </w:r>
      <w:r w:rsidRPr="00291FFE">
        <w:rPr>
          <w:sz w:val="22"/>
          <w:szCs w:val="22"/>
        </w:rPr>
        <w:t xml:space="preserve"> je pojasnila, da </w:t>
      </w:r>
      <w:r w:rsidR="0085722B" w:rsidRPr="00291FFE">
        <w:rPr>
          <w:sz w:val="22"/>
          <w:szCs w:val="22"/>
        </w:rPr>
        <w:t xml:space="preserve">do združevanja prihaja zaradi preglednosti. </w:t>
      </w:r>
      <w:r w:rsidR="00BF0393" w:rsidRPr="00291FFE">
        <w:rPr>
          <w:sz w:val="22"/>
          <w:szCs w:val="22"/>
        </w:rPr>
        <w:t xml:space="preserve">Združevali </w:t>
      </w:r>
      <w:r w:rsidR="0085722B" w:rsidRPr="00291FFE">
        <w:rPr>
          <w:sz w:val="22"/>
          <w:szCs w:val="22"/>
        </w:rPr>
        <w:t>so,</w:t>
      </w:r>
      <w:r w:rsidR="00BF0393" w:rsidRPr="00291FFE">
        <w:rPr>
          <w:sz w:val="22"/>
          <w:szCs w:val="22"/>
        </w:rPr>
        <w:t xml:space="preserve"> ko so ocenili, da imajo elementi, ki vplivajo na vrednotenje dela</w:t>
      </w:r>
      <w:r w:rsidR="0085722B" w:rsidRPr="00291FFE">
        <w:rPr>
          <w:sz w:val="22"/>
          <w:szCs w:val="22"/>
        </w:rPr>
        <w:t>,</w:t>
      </w:r>
      <w:r w:rsidR="00BF0393" w:rsidRPr="00291FFE">
        <w:rPr>
          <w:sz w:val="22"/>
          <w:szCs w:val="22"/>
        </w:rPr>
        <w:t xml:space="preserve"> nek skupen imenovalec.  </w:t>
      </w:r>
      <w:r w:rsidR="0085722B" w:rsidRPr="00291FFE">
        <w:rPr>
          <w:sz w:val="22"/>
          <w:szCs w:val="22"/>
        </w:rPr>
        <w:t>Z</w:t>
      </w:r>
      <w:r w:rsidR="00BF0393" w:rsidRPr="00291FFE">
        <w:rPr>
          <w:sz w:val="22"/>
          <w:szCs w:val="22"/>
        </w:rPr>
        <w:t xml:space="preserve"> vidika zahtevnosti </w:t>
      </w:r>
      <w:r w:rsidR="0085722B" w:rsidRPr="00291FFE">
        <w:rPr>
          <w:sz w:val="22"/>
          <w:szCs w:val="22"/>
        </w:rPr>
        <w:t xml:space="preserve">so </w:t>
      </w:r>
      <w:r w:rsidR="00BF0393" w:rsidRPr="00291FFE">
        <w:rPr>
          <w:sz w:val="22"/>
          <w:szCs w:val="22"/>
        </w:rPr>
        <w:t>ta dela primerljiva, gre pa za različna področja, zato je</w:t>
      </w:r>
      <w:r w:rsidR="0015127E">
        <w:rPr>
          <w:sz w:val="22"/>
          <w:szCs w:val="22"/>
        </w:rPr>
        <w:t xml:space="preserve"> oblikovano</w:t>
      </w:r>
      <w:r w:rsidR="00BF0393" w:rsidRPr="00291FFE">
        <w:rPr>
          <w:sz w:val="22"/>
          <w:szCs w:val="22"/>
        </w:rPr>
        <w:t xml:space="preserve"> eno delovno mesto, ki bi </w:t>
      </w:r>
      <w:r w:rsidR="0085722B" w:rsidRPr="00291FFE">
        <w:rPr>
          <w:sz w:val="22"/>
          <w:szCs w:val="22"/>
        </w:rPr>
        <w:t>bilo potem deljeno</w:t>
      </w:r>
      <w:r w:rsidR="00BF0393" w:rsidRPr="00291FFE">
        <w:rPr>
          <w:sz w:val="22"/>
          <w:szCs w:val="22"/>
        </w:rPr>
        <w:t>. Cilj</w:t>
      </w:r>
      <w:r w:rsidR="0085722B" w:rsidRPr="00291FFE">
        <w:rPr>
          <w:sz w:val="22"/>
          <w:szCs w:val="22"/>
        </w:rPr>
        <w:t xml:space="preserve"> je, </w:t>
      </w:r>
      <w:r w:rsidR="00BF0393" w:rsidRPr="00291FFE">
        <w:rPr>
          <w:sz w:val="22"/>
          <w:szCs w:val="22"/>
        </w:rPr>
        <w:t>da bi bila razlika v plačnih razredih ustrezna oz. zadostna (</w:t>
      </w:r>
      <w:r w:rsidR="0085722B" w:rsidRPr="00291FFE">
        <w:rPr>
          <w:sz w:val="22"/>
          <w:szCs w:val="22"/>
        </w:rPr>
        <w:t xml:space="preserve">glede na </w:t>
      </w:r>
      <w:proofErr w:type="spellStart"/>
      <w:r w:rsidR="00BF0393" w:rsidRPr="00291FFE">
        <w:rPr>
          <w:sz w:val="22"/>
          <w:szCs w:val="22"/>
        </w:rPr>
        <w:t>multifunkcionalnost</w:t>
      </w:r>
      <w:proofErr w:type="spellEnd"/>
      <w:r w:rsidR="00BF0393" w:rsidRPr="00291FFE">
        <w:rPr>
          <w:sz w:val="22"/>
          <w:szCs w:val="22"/>
        </w:rPr>
        <w:t>). Obseg je vedno polni delovni čas, plačni razred ni odvisen od zasedenosti delovnega mesta.</w:t>
      </w:r>
    </w:p>
    <w:p w14:paraId="0FD5881E" w14:textId="48D5EADE" w:rsidR="0085722B" w:rsidRPr="00291FFE" w:rsidRDefault="0085722B" w:rsidP="00372368">
      <w:pPr>
        <w:jc w:val="both"/>
        <w:rPr>
          <w:sz w:val="22"/>
          <w:szCs w:val="22"/>
        </w:rPr>
      </w:pPr>
      <w:r w:rsidRPr="0015127E">
        <w:rPr>
          <w:b/>
          <w:bCs/>
          <w:i/>
          <w:iCs/>
          <w:sz w:val="22"/>
          <w:szCs w:val="22"/>
        </w:rPr>
        <w:t>Počivavšek</w:t>
      </w:r>
      <w:r w:rsidRPr="00291FFE">
        <w:rPr>
          <w:sz w:val="22"/>
          <w:szCs w:val="22"/>
        </w:rPr>
        <w:t xml:space="preserve"> je</w:t>
      </w:r>
      <w:r w:rsidR="00BF0393" w:rsidRPr="00291FFE">
        <w:rPr>
          <w:sz w:val="22"/>
          <w:szCs w:val="22"/>
        </w:rPr>
        <w:t xml:space="preserve"> meni</w:t>
      </w:r>
      <w:r w:rsidRPr="00291FFE">
        <w:rPr>
          <w:sz w:val="22"/>
          <w:szCs w:val="22"/>
        </w:rPr>
        <w:t>l</w:t>
      </w:r>
      <w:r w:rsidR="00BF0393" w:rsidRPr="00291FFE">
        <w:rPr>
          <w:sz w:val="22"/>
          <w:szCs w:val="22"/>
        </w:rPr>
        <w:t>, da je združevanje delovnih mest manj pregled</w:t>
      </w:r>
      <w:r w:rsidRPr="00291FFE">
        <w:rPr>
          <w:sz w:val="22"/>
          <w:szCs w:val="22"/>
        </w:rPr>
        <w:t>no</w:t>
      </w:r>
      <w:r w:rsidR="00BF0393" w:rsidRPr="00291FFE">
        <w:rPr>
          <w:sz w:val="22"/>
          <w:szCs w:val="22"/>
        </w:rPr>
        <w:t xml:space="preserve">. Zamegljuje se slika, koliko je potreb na posameznem področju. </w:t>
      </w:r>
      <w:r w:rsidRPr="0015127E">
        <w:rPr>
          <w:b/>
          <w:bCs/>
          <w:i/>
          <w:iCs/>
          <w:sz w:val="22"/>
          <w:szCs w:val="22"/>
        </w:rPr>
        <w:t>Stran delodajalca</w:t>
      </w:r>
      <w:r w:rsidR="00BF0393" w:rsidRPr="00291FFE">
        <w:rPr>
          <w:sz w:val="22"/>
          <w:szCs w:val="22"/>
        </w:rPr>
        <w:t xml:space="preserve"> je dejala, da je največ teh združevanj v </w:t>
      </w:r>
      <w:proofErr w:type="spellStart"/>
      <w:r w:rsidRPr="00291FFE">
        <w:rPr>
          <w:sz w:val="22"/>
          <w:szCs w:val="22"/>
        </w:rPr>
        <w:t>V</w:t>
      </w:r>
      <w:proofErr w:type="spellEnd"/>
      <w:r w:rsidR="00BF0393" w:rsidRPr="00291FFE">
        <w:rPr>
          <w:sz w:val="22"/>
          <w:szCs w:val="22"/>
        </w:rPr>
        <w:t>.</w:t>
      </w:r>
      <w:r w:rsidRPr="00291FFE">
        <w:rPr>
          <w:sz w:val="22"/>
          <w:szCs w:val="22"/>
        </w:rPr>
        <w:t xml:space="preserve"> in VI.</w:t>
      </w:r>
      <w:r w:rsidR="00BF0393" w:rsidRPr="00291FFE">
        <w:rPr>
          <w:sz w:val="22"/>
          <w:szCs w:val="22"/>
        </w:rPr>
        <w:t xml:space="preserve"> </w:t>
      </w:r>
      <w:r w:rsidRPr="00291FFE">
        <w:rPr>
          <w:sz w:val="22"/>
          <w:szCs w:val="22"/>
        </w:rPr>
        <w:t>tarifnem</w:t>
      </w:r>
      <w:r w:rsidR="00BF0393" w:rsidRPr="00291FFE">
        <w:rPr>
          <w:sz w:val="22"/>
          <w:szCs w:val="22"/>
        </w:rPr>
        <w:t xml:space="preserve"> razredu</w:t>
      </w:r>
      <w:r w:rsidRPr="00291FFE">
        <w:rPr>
          <w:sz w:val="22"/>
          <w:szCs w:val="22"/>
        </w:rPr>
        <w:t xml:space="preserve">. </w:t>
      </w:r>
      <w:r w:rsidR="0015127E" w:rsidRPr="0015127E">
        <w:rPr>
          <w:sz w:val="22"/>
          <w:szCs w:val="22"/>
        </w:rPr>
        <w:t>Zaposlovanje v teh tarifah je relativno majhno.</w:t>
      </w:r>
    </w:p>
    <w:p w14:paraId="6294EF43" w14:textId="005A961E" w:rsidR="00F153B4" w:rsidRPr="00291FFE" w:rsidRDefault="00BF0393" w:rsidP="00372368">
      <w:pPr>
        <w:jc w:val="both"/>
        <w:rPr>
          <w:sz w:val="22"/>
          <w:szCs w:val="22"/>
        </w:rPr>
      </w:pPr>
      <w:r w:rsidRPr="0015127E">
        <w:rPr>
          <w:b/>
          <w:bCs/>
          <w:i/>
          <w:iCs/>
          <w:sz w:val="22"/>
          <w:szCs w:val="22"/>
        </w:rPr>
        <w:lastRenderedPageBreak/>
        <w:t>S</w:t>
      </w:r>
      <w:r w:rsidR="0015127E" w:rsidRPr="0015127E">
        <w:rPr>
          <w:b/>
          <w:bCs/>
          <w:i/>
          <w:iCs/>
          <w:sz w:val="22"/>
          <w:szCs w:val="22"/>
        </w:rPr>
        <w:t>tran S</w:t>
      </w:r>
      <w:r w:rsidRPr="0015127E">
        <w:rPr>
          <w:b/>
          <w:bCs/>
          <w:i/>
          <w:iCs/>
          <w:sz w:val="22"/>
          <w:szCs w:val="22"/>
        </w:rPr>
        <w:t>KUU</w:t>
      </w:r>
      <w:r w:rsidR="0085722B" w:rsidRPr="00291FFE">
        <w:rPr>
          <w:sz w:val="22"/>
          <w:szCs w:val="22"/>
        </w:rPr>
        <w:t xml:space="preserve"> je mnenja, da </w:t>
      </w:r>
      <w:r w:rsidRPr="00291FFE">
        <w:rPr>
          <w:sz w:val="22"/>
          <w:szCs w:val="22"/>
        </w:rPr>
        <w:t>različne kombinacije delovnih mest potrebujejo različn</w:t>
      </w:r>
      <w:r w:rsidR="0085722B" w:rsidRPr="00291FFE">
        <w:rPr>
          <w:sz w:val="22"/>
          <w:szCs w:val="22"/>
        </w:rPr>
        <w:t>o</w:t>
      </w:r>
      <w:r w:rsidRPr="00291FFE">
        <w:rPr>
          <w:sz w:val="22"/>
          <w:szCs w:val="22"/>
        </w:rPr>
        <w:t xml:space="preserve"> vrednote</w:t>
      </w:r>
      <w:r w:rsidR="0085722B" w:rsidRPr="00291FFE">
        <w:rPr>
          <w:sz w:val="22"/>
          <w:szCs w:val="22"/>
        </w:rPr>
        <w:t>nje.</w:t>
      </w:r>
      <w:r w:rsidRPr="00291FFE">
        <w:rPr>
          <w:sz w:val="22"/>
          <w:szCs w:val="22"/>
        </w:rPr>
        <w:t xml:space="preserve"> Najbolj pomembna stvar je število potreb delovnih mest. </w:t>
      </w:r>
      <w:r w:rsidR="00300FD6" w:rsidRPr="0015127E">
        <w:rPr>
          <w:b/>
          <w:bCs/>
          <w:i/>
          <w:iCs/>
          <w:sz w:val="22"/>
          <w:szCs w:val="22"/>
        </w:rPr>
        <w:t>Stran delodajalca</w:t>
      </w:r>
      <w:r w:rsidR="00300FD6" w:rsidRPr="00291FFE">
        <w:rPr>
          <w:sz w:val="22"/>
          <w:szCs w:val="22"/>
        </w:rPr>
        <w:t xml:space="preserve"> je dejala, da so</w:t>
      </w:r>
      <w:r w:rsidR="00F153B4" w:rsidRPr="00291FFE">
        <w:rPr>
          <w:sz w:val="22"/>
          <w:szCs w:val="22"/>
        </w:rPr>
        <w:t xml:space="preserve"> kriteriji, ki se upoštevajo pri uvrščanju delovnih mest</w:t>
      </w:r>
      <w:r w:rsidR="00300FD6" w:rsidRPr="00291FFE">
        <w:rPr>
          <w:sz w:val="22"/>
          <w:szCs w:val="22"/>
        </w:rPr>
        <w:t>, našteti v 14. členu  </w:t>
      </w:r>
      <w:hyperlink r:id="rId7" w:history="1">
        <w:r w:rsidR="00300FD6" w:rsidRPr="00300FD6">
          <w:t>ZSTSPJS</w:t>
        </w:r>
      </w:hyperlink>
      <w:r w:rsidR="00300FD6" w:rsidRPr="00291FFE">
        <w:rPr>
          <w:sz w:val="22"/>
          <w:szCs w:val="22"/>
        </w:rPr>
        <w:t>.</w:t>
      </w:r>
    </w:p>
    <w:p w14:paraId="052754D4" w14:textId="0DFCEC27" w:rsidR="00F153B4" w:rsidRPr="00291FFE" w:rsidRDefault="00300FD6" w:rsidP="00372368">
      <w:pPr>
        <w:jc w:val="both"/>
        <w:rPr>
          <w:sz w:val="22"/>
          <w:szCs w:val="22"/>
        </w:rPr>
      </w:pPr>
      <w:r w:rsidRPr="0015127E">
        <w:rPr>
          <w:b/>
          <w:bCs/>
          <w:i/>
          <w:iCs/>
          <w:sz w:val="22"/>
          <w:szCs w:val="22"/>
        </w:rPr>
        <w:t>Stran SKUU</w:t>
      </w:r>
      <w:r w:rsidRPr="00291FFE">
        <w:rPr>
          <w:sz w:val="22"/>
          <w:szCs w:val="22"/>
        </w:rPr>
        <w:t xml:space="preserve"> je zanimalo, kakšen je namen združevanja, </w:t>
      </w:r>
      <w:r w:rsidR="00F153B4" w:rsidRPr="00291FFE">
        <w:rPr>
          <w:sz w:val="22"/>
          <w:szCs w:val="22"/>
        </w:rPr>
        <w:t>kako bo organiziran proces dela.</w:t>
      </w:r>
      <w:r w:rsidRPr="00291FFE">
        <w:rPr>
          <w:sz w:val="22"/>
          <w:szCs w:val="22"/>
        </w:rPr>
        <w:t xml:space="preserve"> </w:t>
      </w:r>
      <w:r w:rsidRPr="0015127E">
        <w:rPr>
          <w:b/>
          <w:bCs/>
          <w:i/>
          <w:iCs/>
          <w:sz w:val="22"/>
          <w:szCs w:val="22"/>
        </w:rPr>
        <w:t>Stran delodajalca</w:t>
      </w:r>
      <w:r w:rsidRPr="00291FFE">
        <w:rPr>
          <w:sz w:val="22"/>
          <w:szCs w:val="22"/>
        </w:rPr>
        <w:t xml:space="preserve"> je odgovorila, da želijo, da bi vsak</w:t>
      </w:r>
      <w:r w:rsidR="00356977">
        <w:rPr>
          <w:sz w:val="22"/>
          <w:szCs w:val="22"/>
        </w:rPr>
        <w:t>o mesto</w:t>
      </w:r>
      <w:r w:rsidRPr="00291FFE">
        <w:rPr>
          <w:sz w:val="22"/>
          <w:szCs w:val="22"/>
        </w:rPr>
        <w:t xml:space="preserve"> imel</w:t>
      </w:r>
      <w:r w:rsidR="00356977">
        <w:rPr>
          <w:sz w:val="22"/>
          <w:szCs w:val="22"/>
        </w:rPr>
        <w:t>o</w:t>
      </w:r>
      <w:r w:rsidRPr="00291FFE">
        <w:rPr>
          <w:sz w:val="22"/>
          <w:szCs w:val="22"/>
        </w:rPr>
        <w:t xml:space="preserve"> točno določen nabor nalog. Poudarili so, da </w:t>
      </w:r>
      <w:r w:rsidR="00356977">
        <w:rPr>
          <w:sz w:val="22"/>
          <w:szCs w:val="22"/>
        </w:rPr>
        <w:t>kar obravnavajo</w:t>
      </w:r>
      <w:r w:rsidRPr="00291FFE">
        <w:rPr>
          <w:sz w:val="22"/>
          <w:szCs w:val="22"/>
        </w:rPr>
        <w:t xml:space="preserve"> ni </w:t>
      </w:r>
      <w:proofErr w:type="spellStart"/>
      <w:r w:rsidRPr="00291FFE">
        <w:rPr>
          <w:sz w:val="22"/>
          <w:szCs w:val="22"/>
        </w:rPr>
        <w:t>prevedbena</w:t>
      </w:r>
      <w:proofErr w:type="spellEnd"/>
      <w:r w:rsidRPr="00291FFE">
        <w:rPr>
          <w:sz w:val="22"/>
          <w:szCs w:val="22"/>
        </w:rPr>
        <w:t xml:space="preserve"> tabela.</w:t>
      </w:r>
    </w:p>
    <w:p w14:paraId="2269D35C" w14:textId="154FBFB7" w:rsidR="005B4BFA" w:rsidRPr="00291FFE" w:rsidRDefault="00B852CF" w:rsidP="00372368">
      <w:pPr>
        <w:jc w:val="both"/>
        <w:rPr>
          <w:sz w:val="22"/>
          <w:szCs w:val="22"/>
        </w:rPr>
      </w:pPr>
      <w:r w:rsidRPr="0015127E">
        <w:rPr>
          <w:b/>
          <w:bCs/>
          <w:i/>
          <w:iCs/>
          <w:sz w:val="22"/>
          <w:szCs w:val="22"/>
        </w:rPr>
        <w:t xml:space="preserve">Stran </w:t>
      </w:r>
      <w:r w:rsidR="00F153B4" w:rsidRPr="0015127E">
        <w:rPr>
          <w:b/>
          <w:bCs/>
          <w:i/>
          <w:iCs/>
          <w:sz w:val="22"/>
          <w:szCs w:val="22"/>
        </w:rPr>
        <w:t>SKUU</w:t>
      </w:r>
      <w:r w:rsidRPr="00291FFE">
        <w:rPr>
          <w:sz w:val="22"/>
          <w:szCs w:val="22"/>
        </w:rPr>
        <w:t xml:space="preserve"> je zanimalo,</w:t>
      </w:r>
      <w:r w:rsidR="00F153B4" w:rsidRPr="00291FFE">
        <w:rPr>
          <w:sz w:val="22"/>
          <w:szCs w:val="22"/>
        </w:rPr>
        <w:t xml:space="preserve"> kakšne pogodbe bodo dobili ljudje, ki zdaj </w:t>
      </w:r>
      <w:r w:rsidRPr="00291FFE">
        <w:rPr>
          <w:sz w:val="22"/>
          <w:szCs w:val="22"/>
        </w:rPr>
        <w:t>zasedajo določena</w:t>
      </w:r>
      <w:r w:rsidR="00F153B4" w:rsidRPr="00291FFE">
        <w:rPr>
          <w:sz w:val="22"/>
          <w:szCs w:val="22"/>
        </w:rPr>
        <w:t xml:space="preserve"> delovn</w:t>
      </w:r>
      <w:r w:rsidRPr="00291FFE">
        <w:rPr>
          <w:sz w:val="22"/>
          <w:szCs w:val="22"/>
        </w:rPr>
        <w:t xml:space="preserve">a </w:t>
      </w:r>
      <w:r w:rsidR="00F153B4" w:rsidRPr="00291FFE">
        <w:rPr>
          <w:sz w:val="22"/>
          <w:szCs w:val="22"/>
        </w:rPr>
        <w:t>mest</w:t>
      </w:r>
      <w:r w:rsidRPr="00291FFE">
        <w:rPr>
          <w:sz w:val="22"/>
          <w:szCs w:val="22"/>
        </w:rPr>
        <w:t>a</w:t>
      </w:r>
      <w:r w:rsidR="00F153B4" w:rsidRPr="00291FFE">
        <w:rPr>
          <w:sz w:val="22"/>
          <w:szCs w:val="22"/>
        </w:rPr>
        <w:t xml:space="preserve">. </w:t>
      </w:r>
      <w:r w:rsidRPr="0015127E">
        <w:rPr>
          <w:b/>
          <w:bCs/>
          <w:i/>
          <w:iCs/>
          <w:sz w:val="22"/>
          <w:szCs w:val="22"/>
        </w:rPr>
        <w:t>Stran delodajalca</w:t>
      </w:r>
      <w:r w:rsidRPr="00291FFE">
        <w:rPr>
          <w:sz w:val="22"/>
          <w:szCs w:val="22"/>
        </w:rPr>
        <w:t xml:space="preserve"> je pojasnila, da misli, da bodo ta </w:t>
      </w:r>
      <w:r w:rsidR="00F153B4" w:rsidRPr="00291FFE">
        <w:rPr>
          <w:sz w:val="22"/>
          <w:szCs w:val="22"/>
        </w:rPr>
        <w:t xml:space="preserve">delovna mesta šla v prilogo </w:t>
      </w:r>
      <w:r w:rsidRPr="00291FFE">
        <w:rPr>
          <w:sz w:val="22"/>
          <w:szCs w:val="22"/>
        </w:rPr>
        <w:t>P</w:t>
      </w:r>
      <w:r w:rsidR="00F153B4" w:rsidRPr="00291FFE">
        <w:rPr>
          <w:sz w:val="22"/>
          <w:szCs w:val="22"/>
        </w:rPr>
        <w:t>. Če</w:t>
      </w:r>
      <w:r w:rsidRPr="00291FFE">
        <w:rPr>
          <w:sz w:val="22"/>
          <w:szCs w:val="22"/>
        </w:rPr>
        <w:t xml:space="preserve"> se bo izkazalo, da se</w:t>
      </w:r>
      <w:r w:rsidR="00F153B4" w:rsidRPr="00291FFE">
        <w:rPr>
          <w:sz w:val="22"/>
          <w:szCs w:val="22"/>
        </w:rPr>
        <w:t xml:space="preserve"> na določenem P delovnem mestu ne </w:t>
      </w:r>
      <w:r w:rsidRPr="00291FFE">
        <w:rPr>
          <w:sz w:val="22"/>
          <w:szCs w:val="22"/>
        </w:rPr>
        <w:t>bo več moglo</w:t>
      </w:r>
      <w:r w:rsidR="00F153B4" w:rsidRPr="00291FFE">
        <w:rPr>
          <w:sz w:val="22"/>
          <w:szCs w:val="22"/>
        </w:rPr>
        <w:t xml:space="preserve"> tako delati, </w:t>
      </w:r>
      <w:r w:rsidRPr="00291FFE">
        <w:rPr>
          <w:sz w:val="22"/>
          <w:szCs w:val="22"/>
        </w:rPr>
        <w:t>jih bodo prestavili na nova</w:t>
      </w:r>
      <w:r w:rsidR="00F153B4" w:rsidRPr="00291FFE">
        <w:rPr>
          <w:sz w:val="22"/>
          <w:szCs w:val="22"/>
        </w:rPr>
        <w:t xml:space="preserve"> delovna mesta. </w:t>
      </w:r>
      <w:r w:rsidR="00F931F8" w:rsidRPr="0015127E">
        <w:rPr>
          <w:b/>
          <w:bCs/>
          <w:i/>
          <w:iCs/>
          <w:sz w:val="22"/>
          <w:szCs w:val="22"/>
        </w:rPr>
        <w:t>Stran SKUU</w:t>
      </w:r>
      <w:r w:rsidR="00F931F8" w:rsidRPr="00291FFE">
        <w:rPr>
          <w:sz w:val="22"/>
          <w:szCs w:val="22"/>
        </w:rPr>
        <w:t xml:space="preserve"> je dejala, da dveh različnih področij dela ne moreš dati v eno delovno mesto. </w:t>
      </w:r>
      <w:r w:rsidR="00F931F8" w:rsidRPr="00394E9F">
        <w:rPr>
          <w:b/>
          <w:bCs/>
          <w:i/>
          <w:iCs/>
          <w:sz w:val="22"/>
          <w:szCs w:val="22"/>
        </w:rPr>
        <w:t>Stran delodajalca</w:t>
      </w:r>
      <w:r w:rsidR="00F931F8" w:rsidRPr="00291FFE">
        <w:rPr>
          <w:sz w:val="22"/>
          <w:szCs w:val="22"/>
        </w:rPr>
        <w:t xml:space="preserve"> je dejala, da bodo t</w:t>
      </w:r>
      <w:r w:rsidRPr="00291FFE">
        <w:rPr>
          <w:sz w:val="22"/>
          <w:szCs w:val="22"/>
        </w:rPr>
        <w:t>očna</w:t>
      </w:r>
      <w:r w:rsidR="005B4BFA" w:rsidRPr="00291FFE">
        <w:rPr>
          <w:sz w:val="22"/>
          <w:szCs w:val="22"/>
        </w:rPr>
        <w:t xml:space="preserve"> področja dela definirana v razpisu in pogodbi o zaposlitvi. </w:t>
      </w:r>
      <w:r w:rsidR="00F931F8" w:rsidRPr="00291FFE">
        <w:rPr>
          <w:sz w:val="22"/>
          <w:szCs w:val="22"/>
        </w:rPr>
        <w:t>Kdor bo delal na dveh področjih, bo v pogodbi imel</w:t>
      </w:r>
      <w:r w:rsidR="005B4BFA" w:rsidRPr="00291FFE">
        <w:rPr>
          <w:sz w:val="22"/>
          <w:szCs w:val="22"/>
        </w:rPr>
        <w:t xml:space="preserve"> dve področ</w:t>
      </w:r>
      <w:r w:rsidR="00394E9F">
        <w:rPr>
          <w:sz w:val="22"/>
          <w:szCs w:val="22"/>
        </w:rPr>
        <w:t>ji</w:t>
      </w:r>
      <w:r w:rsidR="005B4BFA" w:rsidRPr="00291FFE">
        <w:rPr>
          <w:sz w:val="22"/>
          <w:szCs w:val="22"/>
        </w:rPr>
        <w:t xml:space="preserve"> in bo temu primerno plačan. </w:t>
      </w:r>
    </w:p>
    <w:p w14:paraId="0EC7F033" w14:textId="73BA6A6B" w:rsidR="005B4BFA" w:rsidRPr="00291FFE" w:rsidRDefault="00F931F8" w:rsidP="00372368">
      <w:pPr>
        <w:jc w:val="both"/>
        <w:rPr>
          <w:sz w:val="22"/>
          <w:szCs w:val="22"/>
        </w:rPr>
      </w:pPr>
      <w:r w:rsidRPr="00394E9F">
        <w:rPr>
          <w:b/>
          <w:bCs/>
          <w:i/>
          <w:iCs/>
          <w:sz w:val="22"/>
          <w:szCs w:val="22"/>
        </w:rPr>
        <w:t>Počivavšek</w:t>
      </w:r>
      <w:r w:rsidRPr="00291FFE">
        <w:rPr>
          <w:sz w:val="22"/>
          <w:szCs w:val="22"/>
        </w:rPr>
        <w:t xml:space="preserve"> je vprašal, </w:t>
      </w:r>
      <w:r w:rsidR="005B4BFA" w:rsidRPr="00291FFE">
        <w:rPr>
          <w:sz w:val="22"/>
          <w:szCs w:val="22"/>
        </w:rPr>
        <w:t xml:space="preserve"> ali bi bilo to možno rešiti na način, da se zelo jasno opredeli, kaj se zgodi z ljudmi, ki že opravljajo delo na obstoječih delovnih mestih. </w:t>
      </w:r>
      <w:r w:rsidRPr="00394E9F">
        <w:rPr>
          <w:b/>
          <w:bCs/>
          <w:i/>
          <w:iCs/>
          <w:sz w:val="22"/>
          <w:szCs w:val="22"/>
        </w:rPr>
        <w:t>Stran delodajalca</w:t>
      </w:r>
      <w:r w:rsidRPr="00291FFE">
        <w:rPr>
          <w:sz w:val="22"/>
          <w:szCs w:val="22"/>
        </w:rPr>
        <w:t xml:space="preserve"> je dejala, </w:t>
      </w:r>
      <w:r w:rsidR="00356977">
        <w:rPr>
          <w:sz w:val="22"/>
          <w:szCs w:val="22"/>
        </w:rPr>
        <w:t xml:space="preserve">da ne morejo zagotoviti statičnosti delovnega mesta in </w:t>
      </w:r>
      <w:r w:rsidRPr="00291FFE">
        <w:rPr>
          <w:sz w:val="22"/>
          <w:szCs w:val="22"/>
        </w:rPr>
        <w:t xml:space="preserve">da </w:t>
      </w:r>
      <w:r w:rsidR="00C02E3B" w:rsidRPr="00291FFE">
        <w:rPr>
          <w:sz w:val="22"/>
          <w:szCs w:val="22"/>
        </w:rPr>
        <w:t xml:space="preserve">s </w:t>
      </w:r>
      <w:r w:rsidR="00394E9F">
        <w:rPr>
          <w:sz w:val="22"/>
          <w:szCs w:val="22"/>
        </w:rPr>
        <w:t>s</w:t>
      </w:r>
      <w:r w:rsidR="00C02E3B" w:rsidRPr="00291FFE">
        <w:rPr>
          <w:sz w:val="22"/>
          <w:szCs w:val="22"/>
        </w:rPr>
        <w:t xml:space="preserve">istemizacijo </w:t>
      </w:r>
      <w:r w:rsidR="00681359" w:rsidRPr="00291FFE">
        <w:rPr>
          <w:sz w:val="22"/>
          <w:szCs w:val="22"/>
        </w:rPr>
        <w:t>ne morejo blokirati sprememb</w:t>
      </w:r>
      <w:r w:rsidR="00C02E3B" w:rsidRPr="00291FFE">
        <w:rPr>
          <w:sz w:val="22"/>
          <w:szCs w:val="22"/>
        </w:rPr>
        <w:t xml:space="preserve"> </w:t>
      </w:r>
      <w:r w:rsidR="00681359" w:rsidRPr="00291FFE">
        <w:rPr>
          <w:sz w:val="22"/>
          <w:szCs w:val="22"/>
        </w:rPr>
        <w:t>delovnih procesov</w:t>
      </w:r>
      <w:r w:rsidR="00356977">
        <w:rPr>
          <w:sz w:val="22"/>
          <w:szCs w:val="22"/>
        </w:rPr>
        <w:t>,</w:t>
      </w:r>
      <w:r w:rsidR="009D25A0">
        <w:rPr>
          <w:sz w:val="22"/>
          <w:szCs w:val="22"/>
        </w:rPr>
        <w:t xml:space="preserve"> do poslovnih razlogov </w:t>
      </w:r>
      <w:r w:rsidR="00356977">
        <w:rPr>
          <w:sz w:val="22"/>
          <w:szCs w:val="22"/>
        </w:rPr>
        <w:t xml:space="preserve">lahko </w:t>
      </w:r>
      <w:r w:rsidR="009D25A0">
        <w:rPr>
          <w:sz w:val="22"/>
          <w:szCs w:val="22"/>
        </w:rPr>
        <w:t>pride kadarkoli.</w:t>
      </w:r>
    </w:p>
    <w:p w14:paraId="2054E1F8" w14:textId="51918F91" w:rsidR="00394E9F" w:rsidRDefault="00C02E3B" w:rsidP="00372368">
      <w:pPr>
        <w:jc w:val="both"/>
        <w:rPr>
          <w:sz w:val="22"/>
          <w:szCs w:val="22"/>
        </w:rPr>
      </w:pPr>
      <w:r w:rsidRPr="00394E9F">
        <w:rPr>
          <w:b/>
          <w:bCs/>
          <w:i/>
          <w:iCs/>
          <w:sz w:val="22"/>
          <w:szCs w:val="22"/>
        </w:rPr>
        <w:t>Stran delodajalca</w:t>
      </w:r>
      <w:r w:rsidRPr="00291FFE">
        <w:rPr>
          <w:sz w:val="22"/>
          <w:szCs w:val="22"/>
        </w:rPr>
        <w:t xml:space="preserve"> je dejala, naj sindikata</w:t>
      </w:r>
      <w:r w:rsidR="00681359" w:rsidRPr="00291FFE">
        <w:rPr>
          <w:sz w:val="22"/>
          <w:szCs w:val="22"/>
        </w:rPr>
        <w:t xml:space="preserve"> taksativno našteje</w:t>
      </w:r>
      <w:r w:rsidRPr="00291FFE">
        <w:rPr>
          <w:sz w:val="22"/>
          <w:szCs w:val="22"/>
        </w:rPr>
        <w:t>ta</w:t>
      </w:r>
      <w:r w:rsidR="00681359" w:rsidRPr="00291FFE">
        <w:rPr>
          <w:sz w:val="22"/>
          <w:szCs w:val="22"/>
        </w:rPr>
        <w:t>, katere podatke bi</w:t>
      </w:r>
      <w:r w:rsidRPr="00291FFE">
        <w:rPr>
          <w:sz w:val="22"/>
          <w:szCs w:val="22"/>
        </w:rPr>
        <w:t xml:space="preserve"> potrebovali za vrednotenje</w:t>
      </w:r>
      <w:r w:rsidR="00681359" w:rsidRPr="00291FFE">
        <w:rPr>
          <w:sz w:val="22"/>
          <w:szCs w:val="22"/>
        </w:rPr>
        <w:t xml:space="preserve"> delovnih mest tehnik I in II. </w:t>
      </w:r>
      <w:r w:rsidR="00681359" w:rsidRPr="00394E9F">
        <w:rPr>
          <w:b/>
          <w:bCs/>
          <w:i/>
          <w:iCs/>
          <w:sz w:val="22"/>
          <w:szCs w:val="22"/>
        </w:rPr>
        <w:t>Počiva</w:t>
      </w:r>
      <w:r w:rsidRPr="00394E9F">
        <w:rPr>
          <w:b/>
          <w:bCs/>
          <w:i/>
          <w:iCs/>
          <w:sz w:val="22"/>
          <w:szCs w:val="22"/>
        </w:rPr>
        <w:t>v</w:t>
      </w:r>
      <w:r w:rsidR="00681359" w:rsidRPr="00394E9F">
        <w:rPr>
          <w:b/>
          <w:bCs/>
          <w:i/>
          <w:iCs/>
          <w:sz w:val="22"/>
          <w:szCs w:val="22"/>
        </w:rPr>
        <w:t>šek</w:t>
      </w:r>
      <w:r w:rsidRPr="00291FFE">
        <w:rPr>
          <w:sz w:val="22"/>
          <w:szCs w:val="22"/>
        </w:rPr>
        <w:t xml:space="preserve"> je dejal, da bi želeli vedeti, </w:t>
      </w:r>
      <w:r w:rsidR="00681359" w:rsidRPr="00291FFE">
        <w:rPr>
          <w:sz w:val="22"/>
          <w:szCs w:val="22"/>
        </w:rPr>
        <w:t xml:space="preserve">kakšne so </w:t>
      </w:r>
      <w:r w:rsidR="00394E9F">
        <w:rPr>
          <w:sz w:val="22"/>
          <w:szCs w:val="22"/>
        </w:rPr>
        <w:t xml:space="preserve">kadrovske </w:t>
      </w:r>
      <w:r w:rsidR="00681359" w:rsidRPr="00291FFE">
        <w:rPr>
          <w:sz w:val="22"/>
          <w:szCs w:val="22"/>
        </w:rPr>
        <w:t>potrebe za organizacijo d</w:t>
      </w:r>
      <w:r w:rsidRPr="00291FFE">
        <w:rPr>
          <w:sz w:val="22"/>
          <w:szCs w:val="22"/>
        </w:rPr>
        <w:t>el</w:t>
      </w:r>
      <w:r w:rsidR="00681359" w:rsidRPr="00291FFE">
        <w:rPr>
          <w:sz w:val="22"/>
          <w:szCs w:val="22"/>
        </w:rPr>
        <w:t>ovnega procesa za določena področja, ki so opredeljena v opisih</w:t>
      </w:r>
      <w:r w:rsidRPr="00291FFE">
        <w:rPr>
          <w:sz w:val="22"/>
          <w:szCs w:val="22"/>
        </w:rPr>
        <w:t xml:space="preserve">. </w:t>
      </w:r>
      <w:r w:rsidRPr="00394E9F">
        <w:rPr>
          <w:b/>
          <w:bCs/>
          <w:i/>
          <w:iCs/>
          <w:sz w:val="22"/>
          <w:szCs w:val="22"/>
        </w:rPr>
        <w:t xml:space="preserve">Stran delodajalca </w:t>
      </w:r>
      <w:r w:rsidRPr="00291FFE">
        <w:rPr>
          <w:sz w:val="22"/>
          <w:szCs w:val="22"/>
        </w:rPr>
        <w:t>točne številke ne more podati</w:t>
      </w:r>
      <w:r w:rsidR="006629D2">
        <w:rPr>
          <w:sz w:val="22"/>
          <w:szCs w:val="22"/>
        </w:rPr>
        <w:t>, ker ni bila nikoli sprejeta normativa</w:t>
      </w:r>
      <w:r w:rsidRPr="00291FFE">
        <w:rPr>
          <w:sz w:val="22"/>
          <w:szCs w:val="22"/>
        </w:rPr>
        <w:t>.</w:t>
      </w:r>
      <w:r w:rsidR="00394E9F">
        <w:rPr>
          <w:sz w:val="22"/>
          <w:szCs w:val="22"/>
        </w:rPr>
        <w:t xml:space="preserve"> </w:t>
      </w:r>
      <w:r w:rsidR="00CE3884" w:rsidRPr="00394E9F">
        <w:rPr>
          <w:b/>
          <w:bCs/>
          <w:i/>
          <w:iCs/>
          <w:sz w:val="22"/>
          <w:szCs w:val="22"/>
        </w:rPr>
        <w:t xml:space="preserve">Stran </w:t>
      </w:r>
      <w:r w:rsidR="00681359" w:rsidRPr="00394E9F">
        <w:rPr>
          <w:b/>
          <w:bCs/>
          <w:i/>
          <w:iCs/>
          <w:sz w:val="22"/>
          <w:szCs w:val="22"/>
        </w:rPr>
        <w:t>SKUU</w:t>
      </w:r>
      <w:r w:rsidR="00CE3884" w:rsidRPr="00291FFE">
        <w:rPr>
          <w:sz w:val="22"/>
          <w:szCs w:val="22"/>
        </w:rPr>
        <w:t xml:space="preserve"> je d</w:t>
      </w:r>
      <w:r w:rsidR="006629D2">
        <w:rPr>
          <w:sz w:val="22"/>
          <w:szCs w:val="22"/>
        </w:rPr>
        <w:t>e</w:t>
      </w:r>
      <w:r w:rsidR="00CE3884" w:rsidRPr="00291FFE">
        <w:rPr>
          <w:sz w:val="22"/>
          <w:szCs w:val="22"/>
        </w:rPr>
        <w:t>jala, da je treba izhajati</w:t>
      </w:r>
      <w:r w:rsidR="00681359" w:rsidRPr="00291FFE">
        <w:rPr>
          <w:sz w:val="22"/>
          <w:szCs w:val="22"/>
        </w:rPr>
        <w:t xml:space="preserve"> iz zasedenih delovnih mest in </w:t>
      </w:r>
      <w:r w:rsidR="00CE3884" w:rsidRPr="00291FFE">
        <w:rPr>
          <w:sz w:val="22"/>
          <w:szCs w:val="22"/>
        </w:rPr>
        <w:t>da morajo zaščititi</w:t>
      </w:r>
      <w:r w:rsidR="00681359" w:rsidRPr="00291FFE">
        <w:rPr>
          <w:sz w:val="22"/>
          <w:szCs w:val="22"/>
        </w:rPr>
        <w:t xml:space="preserve"> produkcijo programa. </w:t>
      </w:r>
      <w:r w:rsidR="00CE3884" w:rsidRPr="00291FFE">
        <w:rPr>
          <w:sz w:val="22"/>
          <w:szCs w:val="22"/>
        </w:rPr>
        <w:t xml:space="preserve">Eden </w:t>
      </w:r>
      <w:r w:rsidR="00681359" w:rsidRPr="00291FFE">
        <w:rPr>
          <w:sz w:val="22"/>
          <w:szCs w:val="22"/>
        </w:rPr>
        <w:t xml:space="preserve">od razlogov nove sistemizacije je bila večopravilnost, </w:t>
      </w:r>
      <w:r w:rsidR="00CE3884" w:rsidRPr="00291FFE">
        <w:rPr>
          <w:sz w:val="22"/>
          <w:szCs w:val="22"/>
        </w:rPr>
        <w:t>na podlagi izkušenj bi morali določiti, katera področja se združujejo in predlagati neke kombinacije.</w:t>
      </w:r>
      <w:r w:rsidR="00681359" w:rsidRPr="00291FFE">
        <w:rPr>
          <w:sz w:val="22"/>
          <w:szCs w:val="22"/>
        </w:rPr>
        <w:t xml:space="preserve"> Ker je </w:t>
      </w:r>
      <w:r w:rsidR="00CE3884" w:rsidRPr="00291FFE">
        <w:rPr>
          <w:sz w:val="22"/>
          <w:szCs w:val="22"/>
        </w:rPr>
        <w:t xml:space="preserve">v zdajšnjem predlogu </w:t>
      </w:r>
      <w:r w:rsidR="00681359" w:rsidRPr="00291FFE">
        <w:rPr>
          <w:sz w:val="22"/>
          <w:szCs w:val="22"/>
        </w:rPr>
        <w:t xml:space="preserve">vse odvisno od pogodbe, se lahko združuje </w:t>
      </w:r>
      <w:r w:rsidR="006629D2">
        <w:rPr>
          <w:sz w:val="22"/>
          <w:szCs w:val="22"/>
        </w:rPr>
        <w:t>po želji</w:t>
      </w:r>
      <w:r w:rsidR="00CE3884" w:rsidRPr="00291FFE">
        <w:rPr>
          <w:sz w:val="22"/>
          <w:szCs w:val="22"/>
        </w:rPr>
        <w:t>.</w:t>
      </w:r>
      <w:r w:rsidR="00741468" w:rsidRPr="00291FFE">
        <w:rPr>
          <w:sz w:val="22"/>
          <w:szCs w:val="22"/>
        </w:rPr>
        <w:t xml:space="preserve"> </w:t>
      </w:r>
      <w:r w:rsidR="00394E9F">
        <w:rPr>
          <w:sz w:val="22"/>
          <w:szCs w:val="22"/>
        </w:rPr>
        <w:t xml:space="preserve"> </w:t>
      </w:r>
    </w:p>
    <w:p w14:paraId="495939E6" w14:textId="7B908D6D" w:rsidR="00741468" w:rsidRPr="00291FFE" w:rsidRDefault="00741468" w:rsidP="00372368">
      <w:pPr>
        <w:jc w:val="both"/>
        <w:rPr>
          <w:sz w:val="22"/>
          <w:szCs w:val="22"/>
        </w:rPr>
      </w:pPr>
      <w:r w:rsidRPr="00394E9F">
        <w:rPr>
          <w:b/>
          <w:bCs/>
          <w:i/>
          <w:iCs/>
          <w:sz w:val="22"/>
          <w:szCs w:val="22"/>
        </w:rPr>
        <w:t>Stran</w:t>
      </w:r>
      <w:r w:rsidR="00CE3884" w:rsidRPr="00394E9F">
        <w:rPr>
          <w:b/>
          <w:bCs/>
          <w:i/>
          <w:iCs/>
          <w:sz w:val="22"/>
          <w:szCs w:val="22"/>
        </w:rPr>
        <w:t xml:space="preserve"> delodajalca</w:t>
      </w:r>
      <w:r w:rsidR="00CE3884" w:rsidRPr="00291FFE">
        <w:rPr>
          <w:sz w:val="22"/>
          <w:szCs w:val="22"/>
        </w:rPr>
        <w:t xml:space="preserve"> je dejala, da se ne združujejo </w:t>
      </w:r>
      <w:r w:rsidRPr="00291FFE">
        <w:rPr>
          <w:sz w:val="22"/>
          <w:szCs w:val="22"/>
        </w:rPr>
        <w:t xml:space="preserve">delovna mesta, združujejo se dela in naloge v nova mesta. </w:t>
      </w:r>
      <w:r w:rsidR="00CE3884" w:rsidRPr="00291FFE">
        <w:rPr>
          <w:sz w:val="22"/>
          <w:szCs w:val="22"/>
        </w:rPr>
        <w:t>Vprašali so, n</w:t>
      </w:r>
      <w:r w:rsidRPr="00291FFE">
        <w:rPr>
          <w:sz w:val="22"/>
          <w:szCs w:val="22"/>
        </w:rPr>
        <w:t xml:space="preserve">a podlagi česa so </w:t>
      </w:r>
      <w:r w:rsidR="00CE3884" w:rsidRPr="00291FFE">
        <w:rPr>
          <w:sz w:val="22"/>
          <w:szCs w:val="22"/>
        </w:rPr>
        <w:t xml:space="preserve">na višjih nivojih </w:t>
      </w:r>
      <w:r w:rsidRPr="00291FFE">
        <w:rPr>
          <w:sz w:val="22"/>
          <w:szCs w:val="22"/>
        </w:rPr>
        <w:t>uvrščal</w:t>
      </w:r>
      <w:r w:rsidR="00CE3884" w:rsidRPr="00291FFE">
        <w:rPr>
          <w:sz w:val="22"/>
          <w:szCs w:val="22"/>
        </w:rPr>
        <w:t>i</w:t>
      </w:r>
      <w:r w:rsidRPr="00291FFE">
        <w:rPr>
          <w:sz w:val="22"/>
          <w:szCs w:val="22"/>
        </w:rPr>
        <w:t xml:space="preserve"> delovn</w:t>
      </w:r>
      <w:r w:rsidR="00CE3884" w:rsidRPr="00291FFE">
        <w:rPr>
          <w:sz w:val="22"/>
          <w:szCs w:val="22"/>
        </w:rPr>
        <w:t>a</w:t>
      </w:r>
      <w:r w:rsidRPr="00291FFE">
        <w:rPr>
          <w:sz w:val="22"/>
          <w:szCs w:val="22"/>
        </w:rPr>
        <w:t xml:space="preserve"> mest</w:t>
      </w:r>
      <w:r w:rsidR="00CE3884" w:rsidRPr="00291FFE">
        <w:rPr>
          <w:sz w:val="22"/>
          <w:szCs w:val="22"/>
        </w:rPr>
        <w:t>a</w:t>
      </w:r>
      <w:r w:rsidRPr="00291FFE">
        <w:rPr>
          <w:sz w:val="22"/>
          <w:szCs w:val="22"/>
        </w:rPr>
        <w:t xml:space="preserve">? </w:t>
      </w:r>
      <w:r w:rsidRPr="00394E9F">
        <w:rPr>
          <w:b/>
          <w:bCs/>
          <w:i/>
          <w:iCs/>
          <w:sz w:val="22"/>
          <w:szCs w:val="22"/>
        </w:rPr>
        <w:t>Počiva</w:t>
      </w:r>
      <w:r w:rsidR="00CE3884" w:rsidRPr="00394E9F">
        <w:rPr>
          <w:b/>
          <w:bCs/>
          <w:i/>
          <w:iCs/>
          <w:sz w:val="22"/>
          <w:szCs w:val="22"/>
        </w:rPr>
        <w:t>v</w:t>
      </w:r>
      <w:r w:rsidRPr="00394E9F">
        <w:rPr>
          <w:b/>
          <w:bCs/>
          <w:i/>
          <w:iCs/>
          <w:sz w:val="22"/>
          <w:szCs w:val="22"/>
        </w:rPr>
        <w:t>šek</w:t>
      </w:r>
      <w:r w:rsidR="00CE3884" w:rsidRPr="00291FFE">
        <w:rPr>
          <w:sz w:val="22"/>
          <w:szCs w:val="22"/>
        </w:rPr>
        <w:t xml:space="preserve"> je dejal, da tudi če ni bilo opisov, so imeli orientacijska delovna mesta. </w:t>
      </w:r>
      <w:r w:rsidR="00D85424" w:rsidRPr="00394E9F">
        <w:rPr>
          <w:b/>
          <w:bCs/>
          <w:i/>
          <w:iCs/>
          <w:sz w:val="22"/>
          <w:szCs w:val="22"/>
        </w:rPr>
        <w:t>Stran delodajalca</w:t>
      </w:r>
      <w:r w:rsidR="00D85424" w:rsidRPr="00291FFE">
        <w:rPr>
          <w:sz w:val="22"/>
          <w:szCs w:val="22"/>
        </w:rPr>
        <w:t xml:space="preserve"> je dejala, da</w:t>
      </w:r>
      <w:r w:rsidR="006629D2">
        <w:rPr>
          <w:sz w:val="22"/>
          <w:szCs w:val="22"/>
        </w:rPr>
        <w:t xml:space="preserve"> orientacijska delovna mesta tudi tu so, </w:t>
      </w:r>
      <w:r w:rsidR="00D85424" w:rsidRPr="00291FFE">
        <w:rPr>
          <w:sz w:val="22"/>
          <w:szCs w:val="22"/>
        </w:rPr>
        <w:t xml:space="preserve"> lahko vrednotijo </w:t>
      </w:r>
      <w:r w:rsidRPr="00291FFE">
        <w:rPr>
          <w:sz w:val="22"/>
          <w:szCs w:val="22"/>
        </w:rPr>
        <w:t xml:space="preserve">brez opisov delovnih </w:t>
      </w:r>
      <w:r w:rsidR="00394E9F">
        <w:rPr>
          <w:sz w:val="22"/>
          <w:szCs w:val="22"/>
        </w:rPr>
        <w:t>mest</w:t>
      </w:r>
      <w:r w:rsidR="00D85424" w:rsidRPr="00291FFE">
        <w:rPr>
          <w:sz w:val="22"/>
          <w:szCs w:val="22"/>
        </w:rPr>
        <w:t>, nato pa bo delodajalec</w:t>
      </w:r>
      <w:r w:rsidRPr="00291FFE">
        <w:rPr>
          <w:sz w:val="22"/>
          <w:szCs w:val="22"/>
        </w:rPr>
        <w:t xml:space="preserve"> vsebino dopolnil. </w:t>
      </w:r>
      <w:r w:rsidR="00D85424" w:rsidRPr="00291FFE">
        <w:rPr>
          <w:sz w:val="22"/>
          <w:szCs w:val="22"/>
        </w:rPr>
        <w:t>Oris delovnega mesta lahko delajo tudi skupaj s sindikati.</w:t>
      </w:r>
    </w:p>
    <w:p w14:paraId="4ADF1E46" w14:textId="311B8BEF" w:rsidR="00741468" w:rsidRPr="00291FFE" w:rsidRDefault="00D85424" w:rsidP="00372368">
      <w:pPr>
        <w:jc w:val="both"/>
        <w:rPr>
          <w:sz w:val="22"/>
          <w:szCs w:val="22"/>
        </w:rPr>
      </w:pPr>
      <w:r w:rsidRPr="00394E9F">
        <w:rPr>
          <w:b/>
          <w:bCs/>
          <w:i/>
          <w:iCs/>
          <w:sz w:val="22"/>
          <w:szCs w:val="22"/>
        </w:rPr>
        <w:t xml:space="preserve">Stran </w:t>
      </w:r>
      <w:r w:rsidR="00741468" w:rsidRPr="00394E9F">
        <w:rPr>
          <w:b/>
          <w:bCs/>
          <w:i/>
          <w:iCs/>
          <w:sz w:val="22"/>
          <w:szCs w:val="22"/>
        </w:rPr>
        <w:t>SKUU</w:t>
      </w:r>
      <w:r w:rsidRPr="00291FFE">
        <w:rPr>
          <w:sz w:val="22"/>
          <w:szCs w:val="22"/>
        </w:rPr>
        <w:t xml:space="preserve"> je dejala, da je </w:t>
      </w:r>
      <w:r w:rsidR="00741468" w:rsidRPr="00291FFE">
        <w:rPr>
          <w:sz w:val="22"/>
          <w:szCs w:val="22"/>
        </w:rPr>
        <w:t xml:space="preserve">iz teh prilog razvidno, da bi se nekatera sedanja </w:t>
      </w:r>
      <w:r w:rsidRPr="00291FFE">
        <w:rPr>
          <w:sz w:val="22"/>
          <w:szCs w:val="22"/>
        </w:rPr>
        <w:t xml:space="preserve">delovna mesta </w:t>
      </w:r>
      <w:r w:rsidR="00741468" w:rsidRPr="00291FFE">
        <w:rPr>
          <w:sz w:val="22"/>
          <w:szCs w:val="22"/>
        </w:rPr>
        <w:t xml:space="preserve">prenesla v </w:t>
      </w:r>
      <w:r w:rsidRPr="00291FFE">
        <w:rPr>
          <w:sz w:val="22"/>
          <w:szCs w:val="22"/>
        </w:rPr>
        <w:t>nova</w:t>
      </w:r>
      <w:r w:rsidR="00741468" w:rsidRPr="00291FFE">
        <w:rPr>
          <w:sz w:val="22"/>
          <w:szCs w:val="22"/>
        </w:rPr>
        <w:t xml:space="preserve"> delovna mesta. </w:t>
      </w:r>
      <w:r w:rsidR="00741468" w:rsidRPr="00394E9F">
        <w:rPr>
          <w:b/>
          <w:bCs/>
          <w:i/>
          <w:iCs/>
          <w:sz w:val="22"/>
          <w:szCs w:val="22"/>
        </w:rPr>
        <w:t>Stran</w:t>
      </w:r>
      <w:r w:rsidRPr="00394E9F">
        <w:rPr>
          <w:b/>
          <w:bCs/>
          <w:i/>
          <w:iCs/>
          <w:sz w:val="22"/>
          <w:szCs w:val="22"/>
        </w:rPr>
        <w:t xml:space="preserve"> delodajalca</w:t>
      </w:r>
      <w:r w:rsidRPr="00291FFE">
        <w:rPr>
          <w:sz w:val="22"/>
          <w:szCs w:val="22"/>
        </w:rPr>
        <w:t xml:space="preserve"> je dejala, da</w:t>
      </w:r>
      <w:r w:rsidR="00741468" w:rsidRPr="00291FFE">
        <w:rPr>
          <w:sz w:val="22"/>
          <w:szCs w:val="22"/>
        </w:rPr>
        <w:t xml:space="preserve"> dopušča možnost, da bi kdo imel pogoje, da se </w:t>
      </w:r>
      <w:r w:rsidR="00356977">
        <w:rPr>
          <w:sz w:val="22"/>
          <w:szCs w:val="22"/>
        </w:rPr>
        <w:t>premakne na</w:t>
      </w:r>
      <w:r w:rsidR="00741468" w:rsidRPr="00291FFE">
        <w:rPr>
          <w:sz w:val="22"/>
          <w:szCs w:val="22"/>
        </w:rPr>
        <w:t xml:space="preserve"> nov</w:t>
      </w:r>
      <w:r w:rsidR="00356977">
        <w:rPr>
          <w:sz w:val="22"/>
          <w:szCs w:val="22"/>
        </w:rPr>
        <w:t>o</w:t>
      </w:r>
      <w:r w:rsidR="00741468" w:rsidRPr="00291FFE">
        <w:rPr>
          <w:sz w:val="22"/>
          <w:szCs w:val="22"/>
        </w:rPr>
        <w:t xml:space="preserve"> delovn</w:t>
      </w:r>
      <w:r w:rsidR="00356977">
        <w:rPr>
          <w:sz w:val="22"/>
          <w:szCs w:val="22"/>
        </w:rPr>
        <w:t>o</w:t>
      </w:r>
      <w:r w:rsidR="00741468" w:rsidRPr="00291FFE">
        <w:rPr>
          <w:sz w:val="22"/>
          <w:szCs w:val="22"/>
        </w:rPr>
        <w:t xml:space="preserve"> mest</w:t>
      </w:r>
      <w:r w:rsidR="00356977">
        <w:rPr>
          <w:sz w:val="22"/>
          <w:szCs w:val="22"/>
        </w:rPr>
        <w:t>o</w:t>
      </w:r>
      <w:r w:rsidR="00741468" w:rsidRPr="00291FFE">
        <w:rPr>
          <w:sz w:val="22"/>
          <w:szCs w:val="22"/>
        </w:rPr>
        <w:t xml:space="preserve">. </w:t>
      </w:r>
      <w:r w:rsidRPr="00394E9F">
        <w:rPr>
          <w:b/>
          <w:bCs/>
          <w:i/>
          <w:iCs/>
          <w:sz w:val="22"/>
          <w:szCs w:val="22"/>
        </w:rPr>
        <w:t>Stran SKUU</w:t>
      </w:r>
      <w:r w:rsidRPr="00291FFE">
        <w:rPr>
          <w:sz w:val="22"/>
          <w:szCs w:val="22"/>
        </w:rPr>
        <w:t xml:space="preserve"> je dejala, da </w:t>
      </w:r>
      <w:r w:rsidR="001D71FC" w:rsidRPr="00291FFE">
        <w:rPr>
          <w:sz w:val="22"/>
          <w:szCs w:val="22"/>
        </w:rPr>
        <w:t>lahko uvrščajo, ne morejo pa dokončno potrditi</w:t>
      </w:r>
      <w:r w:rsidRPr="00291FFE">
        <w:rPr>
          <w:sz w:val="22"/>
          <w:szCs w:val="22"/>
        </w:rPr>
        <w:t xml:space="preserve"> brez celotne sistemizacije, </w:t>
      </w:r>
      <w:r w:rsidRPr="00394E9F">
        <w:rPr>
          <w:b/>
          <w:bCs/>
          <w:i/>
          <w:iCs/>
          <w:sz w:val="22"/>
          <w:szCs w:val="22"/>
        </w:rPr>
        <w:t>stran delodajalca</w:t>
      </w:r>
      <w:r w:rsidRPr="00291FFE">
        <w:rPr>
          <w:sz w:val="22"/>
          <w:szCs w:val="22"/>
        </w:rPr>
        <w:t xml:space="preserve"> je dejala, da nimajo težav s tem, če </w:t>
      </w:r>
      <w:r w:rsidR="009D25A0">
        <w:rPr>
          <w:sz w:val="22"/>
          <w:szCs w:val="22"/>
        </w:rPr>
        <w:t>bi ponovno razpravljali o</w:t>
      </w:r>
      <w:r w:rsidRPr="00291FFE">
        <w:rPr>
          <w:sz w:val="22"/>
          <w:szCs w:val="22"/>
        </w:rPr>
        <w:t xml:space="preserve"> določen</w:t>
      </w:r>
      <w:r w:rsidR="009D25A0">
        <w:rPr>
          <w:sz w:val="22"/>
          <w:szCs w:val="22"/>
        </w:rPr>
        <w:t>ih</w:t>
      </w:r>
      <w:r w:rsidRPr="00291FFE">
        <w:rPr>
          <w:sz w:val="22"/>
          <w:szCs w:val="22"/>
        </w:rPr>
        <w:t xml:space="preserve"> delovn</w:t>
      </w:r>
      <w:r w:rsidR="009D25A0">
        <w:rPr>
          <w:sz w:val="22"/>
          <w:szCs w:val="22"/>
        </w:rPr>
        <w:t>ih</w:t>
      </w:r>
      <w:r w:rsidRPr="00291FFE">
        <w:rPr>
          <w:sz w:val="22"/>
          <w:szCs w:val="22"/>
        </w:rPr>
        <w:t xml:space="preserve"> mest</w:t>
      </w:r>
      <w:r w:rsidR="009D25A0">
        <w:rPr>
          <w:sz w:val="22"/>
          <w:szCs w:val="22"/>
        </w:rPr>
        <w:t>ih</w:t>
      </w:r>
      <w:r w:rsidRPr="00291FFE">
        <w:rPr>
          <w:sz w:val="22"/>
          <w:szCs w:val="22"/>
        </w:rPr>
        <w:t>.</w:t>
      </w:r>
    </w:p>
    <w:p w14:paraId="068F9DFC" w14:textId="2ADAF772" w:rsidR="001D71FC" w:rsidRPr="006629D2" w:rsidRDefault="00D85424" w:rsidP="00372368">
      <w:pPr>
        <w:jc w:val="both"/>
        <w:rPr>
          <w:sz w:val="22"/>
          <w:szCs w:val="22"/>
        </w:rPr>
      </w:pPr>
      <w:r w:rsidRPr="00394E9F">
        <w:rPr>
          <w:b/>
          <w:bCs/>
          <w:i/>
          <w:iCs/>
          <w:sz w:val="22"/>
          <w:szCs w:val="22"/>
        </w:rPr>
        <w:t>Počivavšek</w:t>
      </w:r>
      <w:r w:rsidRPr="00291FFE">
        <w:rPr>
          <w:sz w:val="22"/>
          <w:szCs w:val="22"/>
        </w:rPr>
        <w:t xml:space="preserve"> je dejal, da bo tu prišlo do velikih sprememb, in da potrebujejo varovalke za </w:t>
      </w:r>
      <w:r w:rsidR="006629D2">
        <w:rPr>
          <w:sz w:val="22"/>
          <w:szCs w:val="22"/>
        </w:rPr>
        <w:t xml:space="preserve">že </w:t>
      </w:r>
      <w:r w:rsidRPr="00291FFE">
        <w:rPr>
          <w:sz w:val="22"/>
          <w:szCs w:val="22"/>
        </w:rPr>
        <w:t xml:space="preserve">zaposlene. </w:t>
      </w:r>
      <w:r w:rsidRPr="00394E9F">
        <w:rPr>
          <w:b/>
          <w:bCs/>
          <w:i/>
          <w:iCs/>
          <w:sz w:val="22"/>
          <w:szCs w:val="22"/>
        </w:rPr>
        <w:t>Stran delodajalca</w:t>
      </w:r>
      <w:r w:rsidRPr="00291FFE">
        <w:rPr>
          <w:sz w:val="22"/>
          <w:szCs w:val="22"/>
        </w:rPr>
        <w:t xml:space="preserve"> je mnenja, da s tem </w:t>
      </w:r>
      <w:r w:rsidR="00356977">
        <w:rPr>
          <w:sz w:val="22"/>
          <w:szCs w:val="22"/>
        </w:rPr>
        <w:t xml:space="preserve">sindikati </w:t>
      </w:r>
      <w:r w:rsidRPr="00291FFE">
        <w:rPr>
          <w:sz w:val="22"/>
          <w:szCs w:val="22"/>
        </w:rPr>
        <w:t xml:space="preserve">posegajo </w:t>
      </w:r>
      <w:r w:rsidR="00234662">
        <w:rPr>
          <w:sz w:val="22"/>
          <w:szCs w:val="22"/>
        </w:rPr>
        <w:t>v</w:t>
      </w:r>
      <w:r w:rsidRPr="00291FFE">
        <w:rPr>
          <w:sz w:val="22"/>
          <w:szCs w:val="22"/>
        </w:rPr>
        <w:t xml:space="preserve"> organizacijo poslovanja, </w:t>
      </w:r>
      <w:r w:rsidR="00234662">
        <w:rPr>
          <w:sz w:val="22"/>
          <w:szCs w:val="22"/>
        </w:rPr>
        <w:t>v</w:t>
      </w:r>
      <w:r w:rsidRPr="00291FFE">
        <w:rPr>
          <w:sz w:val="22"/>
          <w:szCs w:val="22"/>
        </w:rPr>
        <w:t xml:space="preserve"> pristojnost delodajalca.</w:t>
      </w:r>
      <w:r w:rsidR="001D71FC" w:rsidRPr="00291FFE">
        <w:rPr>
          <w:sz w:val="22"/>
          <w:szCs w:val="22"/>
        </w:rPr>
        <w:t xml:space="preserve"> </w:t>
      </w:r>
      <w:r w:rsidR="00604B5A" w:rsidRPr="00394E9F">
        <w:rPr>
          <w:b/>
          <w:bCs/>
          <w:i/>
          <w:iCs/>
          <w:sz w:val="22"/>
          <w:szCs w:val="22"/>
        </w:rPr>
        <w:t>Počiva</w:t>
      </w:r>
      <w:r w:rsidRPr="00394E9F">
        <w:rPr>
          <w:b/>
          <w:bCs/>
          <w:i/>
          <w:iCs/>
          <w:sz w:val="22"/>
          <w:szCs w:val="22"/>
        </w:rPr>
        <w:t>v</w:t>
      </w:r>
      <w:r w:rsidR="00604B5A" w:rsidRPr="00394E9F">
        <w:rPr>
          <w:b/>
          <w:bCs/>
          <w:i/>
          <w:iCs/>
          <w:sz w:val="22"/>
          <w:szCs w:val="22"/>
        </w:rPr>
        <w:t>šek</w:t>
      </w:r>
      <w:r w:rsidRPr="00291FFE">
        <w:rPr>
          <w:sz w:val="22"/>
          <w:szCs w:val="22"/>
        </w:rPr>
        <w:t xml:space="preserve"> je dejal, da </w:t>
      </w:r>
      <w:r w:rsidR="001D71FC" w:rsidRPr="00291FFE">
        <w:rPr>
          <w:sz w:val="22"/>
          <w:szCs w:val="22"/>
        </w:rPr>
        <w:t>jih mora delodajalec prepričati, da je ta sistem bolšji za zaposlene.</w:t>
      </w:r>
      <w:r w:rsidR="00604B5A" w:rsidRPr="00291FFE">
        <w:rPr>
          <w:sz w:val="22"/>
          <w:szCs w:val="22"/>
        </w:rPr>
        <w:t xml:space="preserve"> </w:t>
      </w:r>
      <w:r w:rsidR="001D71FC" w:rsidRPr="00394E9F">
        <w:rPr>
          <w:b/>
          <w:bCs/>
          <w:i/>
          <w:iCs/>
          <w:sz w:val="22"/>
          <w:szCs w:val="22"/>
        </w:rPr>
        <w:t>Stran delodajalca</w:t>
      </w:r>
      <w:r w:rsidR="001D71FC" w:rsidRPr="00291FFE">
        <w:rPr>
          <w:sz w:val="22"/>
          <w:szCs w:val="22"/>
        </w:rPr>
        <w:t xml:space="preserve"> je mnenja, da bi lahko veliko zaposlenih pridobilo na plačnem razredu.</w:t>
      </w:r>
      <w:r w:rsidR="00394E9F">
        <w:rPr>
          <w:sz w:val="22"/>
          <w:szCs w:val="22"/>
        </w:rPr>
        <w:t xml:space="preserve"> </w:t>
      </w:r>
      <w:r w:rsidR="00394E9F" w:rsidRPr="00394E9F">
        <w:rPr>
          <w:b/>
          <w:bCs/>
          <w:i/>
          <w:iCs/>
          <w:sz w:val="22"/>
          <w:szCs w:val="22"/>
        </w:rPr>
        <w:t>Stran</w:t>
      </w:r>
      <w:r w:rsidR="001D71FC" w:rsidRPr="00394E9F">
        <w:rPr>
          <w:b/>
          <w:bCs/>
          <w:i/>
          <w:iCs/>
          <w:sz w:val="22"/>
          <w:szCs w:val="22"/>
        </w:rPr>
        <w:t xml:space="preserve"> SKUU</w:t>
      </w:r>
      <w:r w:rsidR="001D71FC" w:rsidRPr="00291FFE">
        <w:rPr>
          <w:sz w:val="22"/>
          <w:szCs w:val="22"/>
        </w:rPr>
        <w:t xml:space="preserve"> je dejal</w:t>
      </w:r>
      <w:r w:rsidR="00394E9F">
        <w:rPr>
          <w:sz w:val="22"/>
          <w:szCs w:val="22"/>
        </w:rPr>
        <w:t>a</w:t>
      </w:r>
      <w:r w:rsidR="001D71FC" w:rsidRPr="00291FFE">
        <w:rPr>
          <w:sz w:val="22"/>
          <w:szCs w:val="22"/>
        </w:rPr>
        <w:t>, da celotne slike ne vidijo, ne vedo, kako bo za zaposlene.</w:t>
      </w:r>
    </w:p>
    <w:p w14:paraId="7FA37A61" w14:textId="431EAC4D" w:rsidR="00257866" w:rsidRPr="00291FFE" w:rsidRDefault="006B1407" w:rsidP="00372368">
      <w:pPr>
        <w:jc w:val="both"/>
        <w:rPr>
          <w:sz w:val="22"/>
          <w:szCs w:val="22"/>
        </w:rPr>
      </w:pPr>
      <w:r w:rsidRPr="00394E9F">
        <w:rPr>
          <w:b/>
          <w:bCs/>
          <w:i/>
          <w:iCs/>
          <w:sz w:val="22"/>
          <w:szCs w:val="22"/>
        </w:rPr>
        <w:lastRenderedPageBreak/>
        <w:t>Stran delodajalca</w:t>
      </w:r>
      <w:r w:rsidRPr="00291FFE">
        <w:rPr>
          <w:sz w:val="22"/>
          <w:szCs w:val="22"/>
        </w:rPr>
        <w:t xml:space="preserve"> je predlagala,</w:t>
      </w:r>
      <w:r w:rsidR="00257866" w:rsidRPr="00291FFE">
        <w:rPr>
          <w:sz w:val="22"/>
          <w:szCs w:val="22"/>
        </w:rPr>
        <w:t xml:space="preserve"> da </w:t>
      </w:r>
      <w:r w:rsidR="00B169A3" w:rsidRPr="00291FFE">
        <w:rPr>
          <w:sz w:val="22"/>
          <w:szCs w:val="22"/>
        </w:rPr>
        <w:t>s</w:t>
      </w:r>
      <w:r w:rsidR="00257866" w:rsidRPr="00291FFE">
        <w:rPr>
          <w:sz w:val="22"/>
          <w:szCs w:val="22"/>
        </w:rPr>
        <w:t>indikat</w:t>
      </w:r>
      <w:r w:rsidR="00B169A3" w:rsidRPr="00291FFE">
        <w:rPr>
          <w:sz w:val="22"/>
          <w:szCs w:val="22"/>
        </w:rPr>
        <w:t>a</w:t>
      </w:r>
      <w:r w:rsidR="00257866" w:rsidRPr="00291FFE">
        <w:rPr>
          <w:sz w:val="22"/>
          <w:szCs w:val="22"/>
        </w:rPr>
        <w:t xml:space="preserve"> posreduje</w:t>
      </w:r>
      <w:r w:rsidR="00B169A3" w:rsidRPr="00291FFE">
        <w:rPr>
          <w:sz w:val="22"/>
          <w:szCs w:val="22"/>
        </w:rPr>
        <w:t>ta</w:t>
      </w:r>
      <w:r w:rsidR="00257866" w:rsidRPr="00291FFE">
        <w:rPr>
          <w:sz w:val="22"/>
          <w:szCs w:val="22"/>
        </w:rPr>
        <w:t xml:space="preserve"> predlog protokola, kako naj bi delovn</w:t>
      </w:r>
      <w:r w:rsidRPr="00291FFE">
        <w:rPr>
          <w:sz w:val="22"/>
          <w:szCs w:val="22"/>
        </w:rPr>
        <w:t>a</w:t>
      </w:r>
      <w:r w:rsidR="00257866" w:rsidRPr="00291FFE">
        <w:rPr>
          <w:sz w:val="22"/>
          <w:szCs w:val="22"/>
        </w:rPr>
        <w:t xml:space="preserve"> mest</w:t>
      </w:r>
      <w:r w:rsidRPr="00291FFE">
        <w:rPr>
          <w:sz w:val="22"/>
          <w:szCs w:val="22"/>
        </w:rPr>
        <w:t>a</w:t>
      </w:r>
      <w:r w:rsidR="00257866" w:rsidRPr="00291FFE">
        <w:rPr>
          <w:sz w:val="22"/>
          <w:szCs w:val="22"/>
        </w:rPr>
        <w:t xml:space="preserve"> uvrščali v plačn</w:t>
      </w:r>
      <w:r w:rsidR="00B169A3" w:rsidRPr="00291FFE">
        <w:rPr>
          <w:sz w:val="22"/>
          <w:szCs w:val="22"/>
        </w:rPr>
        <w:t>e</w:t>
      </w:r>
      <w:r w:rsidR="00257866" w:rsidRPr="00291FFE">
        <w:rPr>
          <w:sz w:val="22"/>
          <w:szCs w:val="22"/>
        </w:rPr>
        <w:t xml:space="preserve"> razred</w:t>
      </w:r>
      <w:r w:rsidR="00B169A3" w:rsidRPr="00291FFE">
        <w:rPr>
          <w:sz w:val="22"/>
          <w:szCs w:val="22"/>
        </w:rPr>
        <w:t>e</w:t>
      </w:r>
      <w:r w:rsidRPr="00291FFE">
        <w:rPr>
          <w:sz w:val="22"/>
          <w:szCs w:val="22"/>
        </w:rPr>
        <w:t>,</w:t>
      </w:r>
      <w:r w:rsidR="00257866" w:rsidRPr="00291FFE">
        <w:rPr>
          <w:sz w:val="22"/>
          <w:szCs w:val="22"/>
        </w:rPr>
        <w:t xml:space="preserve"> na podlagi izkušenj iz javnega sektorja. </w:t>
      </w:r>
      <w:r w:rsidR="00B169A3" w:rsidRPr="00291FFE">
        <w:rPr>
          <w:sz w:val="22"/>
          <w:szCs w:val="22"/>
        </w:rPr>
        <w:t>Protokol bi vseboval taksativno</w:t>
      </w:r>
      <w:r w:rsidR="00257866" w:rsidRPr="00291FFE">
        <w:rPr>
          <w:sz w:val="22"/>
          <w:szCs w:val="22"/>
        </w:rPr>
        <w:t xml:space="preserve"> naveden seznam podatkov, ki so nujno potrebno oz. obvezni za to, da se delovno mesto uvrsti v plačni razred. </w:t>
      </w:r>
      <w:r w:rsidR="009C161B" w:rsidRPr="00291FFE">
        <w:rPr>
          <w:sz w:val="22"/>
          <w:szCs w:val="22"/>
        </w:rPr>
        <w:t xml:space="preserve">Želijo stališče </w:t>
      </w:r>
      <w:r w:rsidR="00B169A3" w:rsidRPr="00291FFE">
        <w:rPr>
          <w:sz w:val="22"/>
          <w:szCs w:val="22"/>
        </w:rPr>
        <w:t>sindikata, k</w:t>
      </w:r>
      <w:r w:rsidR="00F90B78" w:rsidRPr="00291FFE">
        <w:rPr>
          <w:sz w:val="22"/>
          <w:szCs w:val="22"/>
        </w:rPr>
        <w:t xml:space="preserve">akšen del sodelovanja vidijo pri oblikovanju delovnih procesov, delovnih mest, strukture zaposlenih, </w:t>
      </w:r>
      <w:r w:rsidR="00B169A3" w:rsidRPr="00291FFE">
        <w:rPr>
          <w:sz w:val="22"/>
          <w:szCs w:val="22"/>
        </w:rPr>
        <w:t xml:space="preserve">ter </w:t>
      </w:r>
      <w:r w:rsidR="00372368">
        <w:rPr>
          <w:sz w:val="22"/>
          <w:szCs w:val="22"/>
        </w:rPr>
        <w:t xml:space="preserve">njihove </w:t>
      </w:r>
      <w:r w:rsidR="00B169A3" w:rsidRPr="00291FFE">
        <w:rPr>
          <w:sz w:val="22"/>
          <w:szCs w:val="22"/>
        </w:rPr>
        <w:t>zahteve v zvezi s tem</w:t>
      </w:r>
      <w:r w:rsidR="00F90B78" w:rsidRPr="00291FFE">
        <w:rPr>
          <w:sz w:val="22"/>
          <w:szCs w:val="22"/>
        </w:rPr>
        <w:t xml:space="preserve">. </w:t>
      </w:r>
    </w:p>
    <w:p w14:paraId="3794C94F" w14:textId="32C07BAF" w:rsidR="00F90B78" w:rsidRPr="00291FFE" w:rsidRDefault="00F90B78" w:rsidP="00372368">
      <w:pPr>
        <w:jc w:val="both"/>
        <w:rPr>
          <w:sz w:val="22"/>
          <w:szCs w:val="22"/>
        </w:rPr>
      </w:pPr>
      <w:r w:rsidRPr="00394E9F">
        <w:rPr>
          <w:b/>
          <w:bCs/>
          <w:i/>
          <w:iCs/>
          <w:sz w:val="22"/>
          <w:szCs w:val="22"/>
        </w:rPr>
        <w:t>Počiva</w:t>
      </w:r>
      <w:r w:rsidR="00B169A3" w:rsidRPr="00394E9F">
        <w:rPr>
          <w:b/>
          <w:bCs/>
          <w:i/>
          <w:iCs/>
          <w:sz w:val="22"/>
          <w:szCs w:val="22"/>
        </w:rPr>
        <w:t>v</w:t>
      </w:r>
      <w:r w:rsidRPr="00394E9F">
        <w:rPr>
          <w:b/>
          <w:bCs/>
          <w:i/>
          <w:iCs/>
          <w:sz w:val="22"/>
          <w:szCs w:val="22"/>
        </w:rPr>
        <w:t>šek</w:t>
      </w:r>
      <w:r w:rsidR="00B169A3" w:rsidRPr="00291FFE">
        <w:rPr>
          <w:sz w:val="22"/>
          <w:szCs w:val="22"/>
        </w:rPr>
        <w:t xml:space="preserve"> je dejal, da </w:t>
      </w:r>
      <w:r w:rsidR="009C161B" w:rsidRPr="00291FFE">
        <w:rPr>
          <w:sz w:val="22"/>
          <w:szCs w:val="22"/>
        </w:rPr>
        <w:t xml:space="preserve">se morajo </w:t>
      </w:r>
      <w:r w:rsidR="00B169A3" w:rsidRPr="00291FFE">
        <w:rPr>
          <w:sz w:val="22"/>
          <w:szCs w:val="22"/>
        </w:rPr>
        <w:t>sindikati</w:t>
      </w:r>
      <w:r w:rsidR="009C161B" w:rsidRPr="00291FFE">
        <w:rPr>
          <w:sz w:val="22"/>
          <w:szCs w:val="22"/>
        </w:rPr>
        <w:t xml:space="preserve"> o</w:t>
      </w:r>
      <w:r w:rsidRPr="00291FFE">
        <w:rPr>
          <w:sz w:val="22"/>
          <w:szCs w:val="22"/>
        </w:rPr>
        <w:t xml:space="preserve"> pobud</w:t>
      </w:r>
      <w:r w:rsidR="009C161B" w:rsidRPr="00291FFE">
        <w:rPr>
          <w:sz w:val="22"/>
          <w:szCs w:val="22"/>
        </w:rPr>
        <w:t>i pogovoriti</w:t>
      </w:r>
      <w:r w:rsidRPr="00291FFE">
        <w:rPr>
          <w:sz w:val="22"/>
          <w:szCs w:val="22"/>
        </w:rPr>
        <w:t xml:space="preserve">, vključno s tem, ali bi jim lahko kakšno drugačno združevanje del in nalog olajšalo delo in vrednotenje. </w:t>
      </w:r>
      <w:r w:rsidR="009C161B" w:rsidRPr="00291FFE">
        <w:rPr>
          <w:sz w:val="22"/>
          <w:szCs w:val="22"/>
        </w:rPr>
        <w:t>Stran delodajalca je dejala, da č</w:t>
      </w:r>
      <w:r w:rsidR="00B169A3" w:rsidRPr="00291FFE">
        <w:rPr>
          <w:sz w:val="22"/>
          <w:szCs w:val="22"/>
        </w:rPr>
        <w:t xml:space="preserve">e bodo sindikati naredili drug predlog strukture delovnih mest, </w:t>
      </w:r>
      <w:r w:rsidR="009C161B" w:rsidRPr="00291FFE">
        <w:rPr>
          <w:sz w:val="22"/>
          <w:szCs w:val="22"/>
        </w:rPr>
        <w:t xml:space="preserve">naj </w:t>
      </w:r>
      <w:r w:rsidR="00B169A3" w:rsidRPr="00291FFE">
        <w:rPr>
          <w:sz w:val="22"/>
          <w:szCs w:val="22"/>
        </w:rPr>
        <w:t>pri vsakem delovnem mestu navedejo bistvene kriterije.</w:t>
      </w:r>
    </w:p>
    <w:p w14:paraId="05339C4A" w14:textId="321EF711" w:rsidR="00B169A3" w:rsidRPr="00394E9F" w:rsidRDefault="00B169A3" w:rsidP="00372368">
      <w:pPr>
        <w:jc w:val="both"/>
        <w:rPr>
          <w:b/>
          <w:bCs/>
          <w:sz w:val="22"/>
          <w:szCs w:val="22"/>
        </w:rPr>
      </w:pPr>
      <w:r w:rsidRPr="00394E9F">
        <w:rPr>
          <w:b/>
          <w:bCs/>
          <w:sz w:val="22"/>
          <w:szCs w:val="22"/>
        </w:rPr>
        <w:t>Dogovorjeno je</w:t>
      </w:r>
      <w:r w:rsidR="00291FFE" w:rsidRPr="00394E9F">
        <w:rPr>
          <w:b/>
          <w:bCs/>
          <w:sz w:val="22"/>
          <w:szCs w:val="22"/>
        </w:rPr>
        <w:t xml:space="preserve"> bilo</w:t>
      </w:r>
      <w:r w:rsidRPr="00394E9F">
        <w:rPr>
          <w:b/>
          <w:bCs/>
          <w:sz w:val="22"/>
          <w:szCs w:val="22"/>
        </w:rPr>
        <w:t>, da sindikata do naslednjega četrtka (18. 12. 2025) oceni</w:t>
      </w:r>
      <w:r w:rsidR="009C161B" w:rsidRPr="00394E9F">
        <w:rPr>
          <w:b/>
          <w:bCs/>
          <w:sz w:val="22"/>
          <w:szCs w:val="22"/>
        </w:rPr>
        <w:t>ta</w:t>
      </w:r>
      <w:r w:rsidRPr="00394E9F">
        <w:rPr>
          <w:b/>
          <w:bCs/>
          <w:sz w:val="22"/>
          <w:szCs w:val="22"/>
        </w:rPr>
        <w:t xml:space="preserve">, koliko časa bodo potrebovali za pripravo predloga. </w:t>
      </w:r>
      <w:r w:rsidR="009C161B" w:rsidRPr="00394E9F">
        <w:rPr>
          <w:b/>
          <w:bCs/>
          <w:sz w:val="22"/>
          <w:szCs w:val="22"/>
        </w:rPr>
        <w:t>Če naslednji teden še ne bodo vedeli,</w:t>
      </w:r>
      <w:r w:rsidRPr="00394E9F">
        <w:rPr>
          <w:b/>
          <w:bCs/>
          <w:sz w:val="22"/>
          <w:szCs w:val="22"/>
        </w:rPr>
        <w:t xml:space="preserve"> se </w:t>
      </w:r>
      <w:r w:rsidR="009C161B" w:rsidRPr="00394E9F">
        <w:rPr>
          <w:b/>
          <w:bCs/>
          <w:sz w:val="22"/>
          <w:szCs w:val="22"/>
        </w:rPr>
        <w:t xml:space="preserve">v četrtek </w:t>
      </w:r>
      <w:r w:rsidRPr="00394E9F">
        <w:rPr>
          <w:b/>
          <w:bCs/>
          <w:sz w:val="22"/>
          <w:szCs w:val="22"/>
        </w:rPr>
        <w:t xml:space="preserve">izvede uskladitveni sestanek. </w:t>
      </w:r>
    </w:p>
    <w:p w14:paraId="7E3F689E" w14:textId="036330B4" w:rsidR="009C161B" w:rsidRPr="00291FFE" w:rsidRDefault="009C161B" w:rsidP="00372368">
      <w:pPr>
        <w:jc w:val="both"/>
        <w:rPr>
          <w:sz w:val="22"/>
          <w:szCs w:val="22"/>
        </w:rPr>
      </w:pPr>
      <w:r w:rsidRPr="00394E9F">
        <w:rPr>
          <w:b/>
          <w:bCs/>
          <w:i/>
          <w:iCs/>
          <w:sz w:val="22"/>
          <w:szCs w:val="22"/>
        </w:rPr>
        <w:t>Stran SKUU</w:t>
      </w:r>
      <w:r w:rsidRPr="00291FFE">
        <w:rPr>
          <w:sz w:val="22"/>
          <w:szCs w:val="22"/>
        </w:rPr>
        <w:t xml:space="preserve"> je še vprašala,</w:t>
      </w:r>
      <w:r w:rsidR="00651E43">
        <w:rPr>
          <w:sz w:val="22"/>
          <w:szCs w:val="22"/>
        </w:rPr>
        <w:t xml:space="preserve"> ali</w:t>
      </w:r>
      <w:r w:rsidRPr="00291FFE">
        <w:rPr>
          <w:sz w:val="22"/>
          <w:szCs w:val="22"/>
        </w:rPr>
        <w:t xml:space="preserve"> je mogoče dobiti datum, kdaj bo </w:t>
      </w:r>
      <w:r w:rsidR="00356977">
        <w:rPr>
          <w:sz w:val="22"/>
          <w:szCs w:val="22"/>
        </w:rPr>
        <w:t>stran delodajalcev pripravila</w:t>
      </w:r>
      <w:r w:rsidRPr="00291FFE">
        <w:rPr>
          <w:sz w:val="22"/>
          <w:szCs w:val="22"/>
        </w:rPr>
        <w:t xml:space="preserve"> celostn</w:t>
      </w:r>
      <w:r w:rsidR="00356977">
        <w:rPr>
          <w:sz w:val="22"/>
          <w:szCs w:val="22"/>
        </w:rPr>
        <w:t xml:space="preserve">o </w:t>
      </w:r>
      <w:r w:rsidRPr="00291FFE">
        <w:rPr>
          <w:sz w:val="22"/>
          <w:szCs w:val="22"/>
        </w:rPr>
        <w:t>ponudb</w:t>
      </w:r>
      <w:r w:rsidR="00356977">
        <w:rPr>
          <w:sz w:val="22"/>
          <w:szCs w:val="22"/>
        </w:rPr>
        <w:t>o</w:t>
      </w:r>
      <w:r w:rsidRPr="00291FFE">
        <w:rPr>
          <w:sz w:val="22"/>
          <w:szCs w:val="22"/>
        </w:rPr>
        <w:t>.</w:t>
      </w:r>
    </w:p>
    <w:p w14:paraId="6049D57F" w14:textId="77777777" w:rsidR="00F216FB" w:rsidRDefault="00F216FB" w:rsidP="00372368">
      <w:pPr>
        <w:jc w:val="both"/>
        <w:rPr>
          <w:sz w:val="22"/>
          <w:szCs w:val="22"/>
        </w:rPr>
      </w:pPr>
    </w:p>
    <w:p w14:paraId="08C1CA5A" w14:textId="77777777" w:rsidR="00F216FB" w:rsidRPr="00F216FB" w:rsidRDefault="00F216FB" w:rsidP="00F216FB">
      <w:pPr>
        <w:rPr>
          <w:sz w:val="22"/>
          <w:szCs w:val="22"/>
        </w:rPr>
      </w:pPr>
    </w:p>
    <w:p w14:paraId="592CDE7F" w14:textId="76664362" w:rsidR="009F6F3B" w:rsidRPr="009B62DD" w:rsidRDefault="009F6F3B" w:rsidP="00AB72DB">
      <w:pPr>
        <w:jc w:val="both"/>
        <w:rPr>
          <w:sz w:val="22"/>
          <w:szCs w:val="22"/>
        </w:rPr>
      </w:pPr>
      <w:r w:rsidRPr="009B62DD">
        <w:rPr>
          <w:sz w:val="22"/>
          <w:szCs w:val="22"/>
        </w:rPr>
        <w:t xml:space="preserve">Zaključek </w:t>
      </w:r>
      <w:r w:rsidR="00BC64B6">
        <w:rPr>
          <w:sz w:val="22"/>
          <w:szCs w:val="22"/>
        </w:rPr>
        <w:t xml:space="preserve">pogajanj: </w:t>
      </w:r>
      <w:r w:rsidRPr="009B62DD">
        <w:rPr>
          <w:sz w:val="22"/>
          <w:szCs w:val="22"/>
        </w:rPr>
        <w:t>1</w:t>
      </w:r>
      <w:r w:rsidR="00B169A3">
        <w:rPr>
          <w:sz w:val="22"/>
          <w:szCs w:val="22"/>
        </w:rPr>
        <w:t>1</w:t>
      </w:r>
      <w:r w:rsidRPr="009B62DD">
        <w:rPr>
          <w:sz w:val="22"/>
          <w:szCs w:val="22"/>
        </w:rPr>
        <w:t>.</w:t>
      </w:r>
      <w:r w:rsidR="00B169A3">
        <w:rPr>
          <w:sz w:val="22"/>
          <w:szCs w:val="22"/>
        </w:rPr>
        <w:t>50</w:t>
      </w:r>
      <w:r w:rsidRPr="009B62DD">
        <w:rPr>
          <w:sz w:val="22"/>
          <w:szCs w:val="22"/>
        </w:rPr>
        <w:t>.</w:t>
      </w:r>
    </w:p>
    <w:p w14:paraId="58CF1B39" w14:textId="77777777" w:rsidR="000E5DCC" w:rsidRPr="009B62DD" w:rsidRDefault="000E5DCC" w:rsidP="009F6F3B">
      <w:pPr>
        <w:rPr>
          <w:sz w:val="22"/>
          <w:szCs w:val="22"/>
        </w:rPr>
      </w:pPr>
    </w:p>
    <w:p w14:paraId="64A67AE7" w14:textId="404B2689" w:rsidR="000E5DCC" w:rsidRPr="009B62DD" w:rsidRDefault="000E5DCC" w:rsidP="009F6F3B">
      <w:pPr>
        <w:rPr>
          <w:sz w:val="22"/>
          <w:szCs w:val="22"/>
        </w:rPr>
      </w:pPr>
    </w:p>
    <w:sectPr w:rsidR="000E5DCC" w:rsidRPr="009B62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F73F" w14:textId="77777777" w:rsidR="0099002E" w:rsidRDefault="0099002E" w:rsidP="00BC64B6">
      <w:pPr>
        <w:spacing w:after="0" w:line="240" w:lineRule="auto"/>
      </w:pPr>
      <w:r>
        <w:separator/>
      </w:r>
    </w:p>
  </w:endnote>
  <w:endnote w:type="continuationSeparator" w:id="0">
    <w:p w14:paraId="2E4533B0" w14:textId="77777777" w:rsidR="0099002E" w:rsidRDefault="0099002E" w:rsidP="00BC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590293"/>
      <w:docPartObj>
        <w:docPartGallery w:val="Page Numbers (Bottom of Page)"/>
        <w:docPartUnique/>
      </w:docPartObj>
    </w:sdtPr>
    <w:sdtContent>
      <w:p w14:paraId="7C3E462F" w14:textId="4FACFBCE" w:rsidR="00BC64B6" w:rsidRDefault="00BC64B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46B95" w14:textId="77777777" w:rsidR="00BC64B6" w:rsidRDefault="00BC64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B375" w14:textId="77777777" w:rsidR="0099002E" w:rsidRDefault="0099002E" w:rsidP="00BC64B6">
      <w:pPr>
        <w:spacing w:after="0" w:line="240" w:lineRule="auto"/>
      </w:pPr>
      <w:r>
        <w:separator/>
      </w:r>
    </w:p>
  </w:footnote>
  <w:footnote w:type="continuationSeparator" w:id="0">
    <w:p w14:paraId="590A5F60" w14:textId="77777777" w:rsidR="0099002E" w:rsidRDefault="0099002E" w:rsidP="00BC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58D2"/>
    <w:multiLevelType w:val="hybridMultilevel"/>
    <w:tmpl w:val="0FBAB6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4F62"/>
    <w:multiLevelType w:val="hybridMultilevel"/>
    <w:tmpl w:val="16E6B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014F"/>
    <w:multiLevelType w:val="hybridMultilevel"/>
    <w:tmpl w:val="340884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E57CF"/>
    <w:multiLevelType w:val="hybridMultilevel"/>
    <w:tmpl w:val="581A701E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212E92"/>
    <w:multiLevelType w:val="hybridMultilevel"/>
    <w:tmpl w:val="EF8EC4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95AC5"/>
    <w:multiLevelType w:val="hybridMultilevel"/>
    <w:tmpl w:val="094CFE9E"/>
    <w:lvl w:ilvl="0" w:tplc="1A9630D6">
      <w:numFmt w:val="bullet"/>
      <w:lvlText w:val="-"/>
      <w:lvlJc w:val="left"/>
      <w:pPr>
        <w:ind w:left="786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87065E2"/>
    <w:multiLevelType w:val="hybridMultilevel"/>
    <w:tmpl w:val="721C3FC8"/>
    <w:lvl w:ilvl="0" w:tplc="92A2C02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D0647"/>
    <w:multiLevelType w:val="hybridMultilevel"/>
    <w:tmpl w:val="216A30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88F"/>
    <w:multiLevelType w:val="hybridMultilevel"/>
    <w:tmpl w:val="B97ECB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22F2C"/>
    <w:multiLevelType w:val="hybridMultilevel"/>
    <w:tmpl w:val="0FBAB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705401">
    <w:abstractNumId w:val="2"/>
  </w:num>
  <w:num w:numId="2" w16cid:durableId="516622409">
    <w:abstractNumId w:val="7"/>
  </w:num>
  <w:num w:numId="3" w16cid:durableId="871503088">
    <w:abstractNumId w:val="4"/>
  </w:num>
  <w:num w:numId="4" w16cid:durableId="43797010">
    <w:abstractNumId w:val="6"/>
  </w:num>
  <w:num w:numId="5" w16cid:durableId="2025325896">
    <w:abstractNumId w:val="8"/>
  </w:num>
  <w:num w:numId="6" w16cid:durableId="1179123959">
    <w:abstractNumId w:val="3"/>
  </w:num>
  <w:num w:numId="7" w16cid:durableId="2054573995">
    <w:abstractNumId w:val="0"/>
  </w:num>
  <w:num w:numId="8" w16cid:durableId="135225163">
    <w:abstractNumId w:val="1"/>
  </w:num>
  <w:num w:numId="9" w16cid:durableId="2047637476">
    <w:abstractNumId w:val="9"/>
  </w:num>
  <w:num w:numId="10" w16cid:durableId="181673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A2"/>
    <w:rsid w:val="0005593B"/>
    <w:rsid w:val="000B2A3A"/>
    <w:rsid w:val="000B703F"/>
    <w:rsid w:val="000E5DCC"/>
    <w:rsid w:val="0015127E"/>
    <w:rsid w:val="00184DC3"/>
    <w:rsid w:val="001940E4"/>
    <w:rsid w:val="001B72DD"/>
    <w:rsid w:val="001D51A2"/>
    <w:rsid w:val="001D71FC"/>
    <w:rsid w:val="00234662"/>
    <w:rsid w:val="00257866"/>
    <w:rsid w:val="00276C4C"/>
    <w:rsid w:val="00291FFE"/>
    <w:rsid w:val="00295ABA"/>
    <w:rsid w:val="002B0586"/>
    <w:rsid w:val="002B38E9"/>
    <w:rsid w:val="002E6F26"/>
    <w:rsid w:val="002F7D35"/>
    <w:rsid w:val="00300FD6"/>
    <w:rsid w:val="00333BFA"/>
    <w:rsid w:val="003475C5"/>
    <w:rsid w:val="00356977"/>
    <w:rsid w:val="00372368"/>
    <w:rsid w:val="00394E9F"/>
    <w:rsid w:val="003C55F0"/>
    <w:rsid w:val="003E2594"/>
    <w:rsid w:val="0053089B"/>
    <w:rsid w:val="00533451"/>
    <w:rsid w:val="00534449"/>
    <w:rsid w:val="00560743"/>
    <w:rsid w:val="0057384D"/>
    <w:rsid w:val="00574128"/>
    <w:rsid w:val="005B4BFA"/>
    <w:rsid w:val="00604B5A"/>
    <w:rsid w:val="00651E43"/>
    <w:rsid w:val="0065605E"/>
    <w:rsid w:val="006629D2"/>
    <w:rsid w:val="00681359"/>
    <w:rsid w:val="006864B7"/>
    <w:rsid w:val="006B1407"/>
    <w:rsid w:val="007136DC"/>
    <w:rsid w:val="00715F75"/>
    <w:rsid w:val="00716005"/>
    <w:rsid w:val="00727EBA"/>
    <w:rsid w:val="00734913"/>
    <w:rsid w:val="00741468"/>
    <w:rsid w:val="0075044F"/>
    <w:rsid w:val="00784A15"/>
    <w:rsid w:val="00787032"/>
    <w:rsid w:val="007C074C"/>
    <w:rsid w:val="007C0E32"/>
    <w:rsid w:val="007C72B3"/>
    <w:rsid w:val="007E15AD"/>
    <w:rsid w:val="00804BCE"/>
    <w:rsid w:val="00810798"/>
    <w:rsid w:val="0085722B"/>
    <w:rsid w:val="00865E65"/>
    <w:rsid w:val="0087753F"/>
    <w:rsid w:val="008C0A5A"/>
    <w:rsid w:val="008E06D7"/>
    <w:rsid w:val="00926AFF"/>
    <w:rsid w:val="00935D13"/>
    <w:rsid w:val="00974C31"/>
    <w:rsid w:val="009768AD"/>
    <w:rsid w:val="0098493C"/>
    <w:rsid w:val="0099002E"/>
    <w:rsid w:val="009B62DD"/>
    <w:rsid w:val="009C161B"/>
    <w:rsid w:val="009D25A0"/>
    <w:rsid w:val="009F1E6D"/>
    <w:rsid w:val="009F6F3B"/>
    <w:rsid w:val="00A266AC"/>
    <w:rsid w:val="00A9739C"/>
    <w:rsid w:val="00A97BC9"/>
    <w:rsid w:val="00AB72DB"/>
    <w:rsid w:val="00AC36DA"/>
    <w:rsid w:val="00AF542E"/>
    <w:rsid w:val="00B130A9"/>
    <w:rsid w:val="00B169A3"/>
    <w:rsid w:val="00B2106D"/>
    <w:rsid w:val="00B71426"/>
    <w:rsid w:val="00B852CF"/>
    <w:rsid w:val="00B90A73"/>
    <w:rsid w:val="00BC366D"/>
    <w:rsid w:val="00BC64B6"/>
    <w:rsid w:val="00BF0393"/>
    <w:rsid w:val="00C02E3B"/>
    <w:rsid w:val="00C03716"/>
    <w:rsid w:val="00C75B30"/>
    <w:rsid w:val="00CA0B54"/>
    <w:rsid w:val="00CB2E7A"/>
    <w:rsid w:val="00CD32F7"/>
    <w:rsid w:val="00CE286D"/>
    <w:rsid w:val="00CE2D27"/>
    <w:rsid w:val="00CE3884"/>
    <w:rsid w:val="00CF3325"/>
    <w:rsid w:val="00D01ADC"/>
    <w:rsid w:val="00D054B5"/>
    <w:rsid w:val="00D85424"/>
    <w:rsid w:val="00D9357C"/>
    <w:rsid w:val="00DB73FC"/>
    <w:rsid w:val="00DE5E87"/>
    <w:rsid w:val="00E44DA0"/>
    <w:rsid w:val="00E81C3F"/>
    <w:rsid w:val="00ED6D1A"/>
    <w:rsid w:val="00F153B4"/>
    <w:rsid w:val="00F216FB"/>
    <w:rsid w:val="00F640B6"/>
    <w:rsid w:val="00F80908"/>
    <w:rsid w:val="00F90B78"/>
    <w:rsid w:val="00F931F8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98A2"/>
  <w15:chartTrackingRefBased/>
  <w15:docId w15:val="{6257B833-7A40-4E28-8BEF-96DB91D7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D5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D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D5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D5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D5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D5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D5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D5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D5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D5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D5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D5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D51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D51A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D51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D51A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D51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D51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D5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D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D5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D5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D5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D51A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D51A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D51A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D5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D51A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D51A2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C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C64B6"/>
  </w:style>
  <w:style w:type="paragraph" w:styleId="Noga">
    <w:name w:val="footer"/>
    <w:basedOn w:val="Navaden"/>
    <w:link w:val="NogaZnak"/>
    <w:uiPriority w:val="99"/>
    <w:unhideWhenUsed/>
    <w:rsid w:val="00BC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C64B6"/>
  </w:style>
  <w:style w:type="character" w:styleId="Hiperpovezava">
    <w:name w:val="Hyperlink"/>
    <w:basedOn w:val="Privzetapisavaodstavka"/>
    <w:uiPriority w:val="99"/>
    <w:unhideWhenUsed/>
    <w:rsid w:val="00300FD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00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d30f89370daec363&amp;q=zstspjs&amp;spell=1&amp;sa=X&amp;ved=2ahUKEwi89MOa2LeRAxV0ygIHHdKGFA0QkeECKAB6BAgKE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Kofol Jana</dc:creator>
  <cp:keywords/>
  <dc:description/>
  <cp:lastModifiedBy>Kofol Jana</cp:lastModifiedBy>
  <cp:revision>8</cp:revision>
  <dcterms:created xsi:type="dcterms:W3CDTF">2025-12-11T10:50:00Z</dcterms:created>
  <dcterms:modified xsi:type="dcterms:W3CDTF">2025-12-12T14:37:00Z</dcterms:modified>
</cp:coreProperties>
</file>