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4D8A" w14:textId="613722BB" w:rsidR="003778E1" w:rsidRPr="003E0493" w:rsidRDefault="003778E1" w:rsidP="003778E1">
      <w:pPr>
        <w:jc w:val="right"/>
      </w:pPr>
      <w:r w:rsidRPr="003E0493">
        <w:t xml:space="preserve">Ljubljana, </w:t>
      </w:r>
      <w:r w:rsidR="00D623CF">
        <w:t>22</w:t>
      </w:r>
      <w:r>
        <w:t>.</w:t>
      </w:r>
      <w:r w:rsidRPr="003E0493">
        <w:t xml:space="preserve"> </w:t>
      </w:r>
      <w:r w:rsidR="00D623CF">
        <w:t>4</w:t>
      </w:r>
      <w:r w:rsidRPr="003E0493">
        <w:t>. 2026</w:t>
      </w:r>
    </w:p>
    <w:p w14:paraId="4FDF943A" w14:textId="0EE03765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 xml:space="preserve">Zapisnik pogajanj z dne </w:t>
      </w:r>
      <w:r w:rsidR="00D623CF">
        <w:rPr>
          <w:b/>
          <w:bCs/>
        </w:rPr>
        <w:t>22</w:t>
      </w:r>
      <w:r w:rsidRPr="003E0493">
        <w:rPr>
          <w:b/>
          <w:bCs/>
        </w:rPr>
        <w:t xml:space="preserve">. </w:t>
      </w:r>
      <w:r w:rsidR="00D623CF">
        <w:rPr>
          <w:b/>
          <w:bCs/>
        </w:rPr>
        <w:t>4</w:t>
      </w:r>
      <w:r w:rsidRPr="003E0493">
        <w:rPr>
          <w:b/>
          <w:bCs/>
        </w:rPr>
        <w:t>. 2026</w:t>
      </w:r>
    </w:p>
    <w:p w14:paraId="4F4660E4" w14:textId="3D61954F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>1</w:t>
      </w:r>
      <w:r w:rsidR="00D623CF">
        <w:rPr>
          <w:b/>
          <w:bCs/>
        </w:rPr>
        <w:t>8</w:t>
      </w:r>
      <w:r w:rsidRPr="003E0493">
        <w:rPr>
          <w:b/>
          <w:bCs/>
        </w:rPr>
        <w:t>. pogajalska seja</w:t>
      </w:r>
      <w:r w:rsidR="007C0340">
        <w:rPr>
          <w:b/>
          <w:bCs/>
        </w:rPr>
        <w:t xml:space="preserve"> v razširjeni sestavi</w:t>
      </w:r>
    </w:p>
    <w:p w14:paraId="59FFF347" w14:textId="77777777" w:rsidR="003778E1" w:rsidRPr="003E0493" w:rsidRDefault="003778E1" w:rsidP="003778E1">
      <w:pPr>
        <w:spacing w:after="0"/>
        <w:jc w:val="center"/>
        <w:rPr>
          <w:b/>
          <w:bCs/>
        </w:rPr>
      </w:pPr>
    </w:p>
    <w:p w14:paraId="4B24CC93" w14:textId="63A9D791" w:rsidR="003778E1" w:rsidRDefault="003778E1" w:rsidP="003778E1">
      <w:pPr>
        <w:jc w:val="both"/>
      </w:pPr>
      <w:r w:rsidRPr="003E0493">
        <w:t>Pogajanja so se začela ob 10.</w:t>
      </w:r>
      <w:r w:rsidR="001424D1">
        <w:t>1</w:t>
      </w:r>
      <w:r w:rsidR="007C0340">
        <w:t>0</w:t>
      </w:r>
      <w:r w:rsidRPr="003E0493">
        <w:t>.</w:t>
      </w:r>
    </w:p>
    <w:p w14:paraId="58225B92" w14:textId="77777777" w:rsidR="00676C2F" w:rsidRPr="003E0493" w:rsidRDefault="00676C2F" w:rsidP="003778E1">
      <w:pPr>
        <w:jc w:val="both"/>
      </w:pPr>
    </w:p>
    <w:p w14:paraId="5DC8FED0" w14:textId="77777777" w:rsidR="003778E1" w:rsidRPr="00AC72E3" w:rsidRDefault="003778E1" w:rsidP="003778E1">
      <w:pPr>
        <w:jc w:val="both"/>
        <w:rPr>
          <w:b/>
          <w:bCs/>
          <w:i/>
          <w:iCs/>
        </w:rPr>
      </w:pPr>
      <w:r w:rsidRPr="00AC72E3">
        <w:rPr>
          <w:b/>
          <w:bCs/>
          <w:i/>
          <w:iCs/>
        </w:rPr>
        <w:t xml:space="preserve">Prisotni: </w:t>
      </w:r>
    </w:p>
    <w:p w14:paraId="02E4627C" w14:textId="53FC2F68" w:rsidR="003778E1" w:rsidRPr="00D623CF" w:rsidRDefault="003778E1" w:rsidP="009B7063">
      <w:pPr>
        <w:spacing w:after="0" w:line="276" w:lineRule="auto"/>
        <w:jc w:val="both"/>
        <w:rPr>
          <w:highlight w:val="yellow"/>
        </w:rPr>
      </w:pPr>
      <w:r w:rsidRPr="00820621">
        <w:t>SKUU: Blaž Potokar, Ignacija Valenčič Šoba</w:t>
      </w:r>
      <w:r w:rsidR="00BE71B1" w:rsidRPr="00820621">
        <w:t>,</w:t>
      </w:r>
      <w:r w:rsidR="009B7063">
        <w:t xml:space="preserve"> </w:t>
      </w:r>
      <w:r w:rsidRPr="002D7092">
        <w:t xml:space="preserve">Sofia Ristic, Anja Koren </w:t>
      </w:r>
      <w:proofErr w:type="spellStart"/>
      <w:r w:rsidRPr="002D7092">
        <w:t>Saftić</w:t>
      </w:r>
      <w:proofErr w:type="spellEnd"/>
      <w:r w:rsidRPr="002D7092">
        <w:t xml:space="preserve"> </w:t>
      </w:r>
      <w:r w:rsidRPr="002D7092">
        <w:rPr>
          <w:i/>
          <w:iCs/>
        </w:rPr>
        <w:t xml:space="preserve">(MS </w:t>
      </w:r>
      <w:proofErr w:type="spellStart"/>
      <w:r w:rsidRPr="002D7092">
        <w:rPr>
          <w:i/>
          <w:iCs/>
        </w:rPr>
        <w:t>Teams</w:t>
      </w:r>
      <w:proofErr w:type="spellEnd"/>
      <w:r w:rsidRPr="002D7092">
        <w:rPr>
          <w:i/>
          <w:iCs/>
        </w:rPr>
        <w:t>)</w:t>
      </w:r>
      <w:r w:rsidR="00A17515" w:rsidRPr="002D7092">
        <w:rPr>
          <w:i/>
          <w:iCs/>
        </w:rPr>
        <w:t xml:space="preserve">, </w:t>
      </w:r>
      <w:r w:rsidR="00A17515" w:rsidRPr="002D7092">
        <w:t>Boris Koren</w:t>
      </w:r>
      <w:r w:rsidR="00A17515" w:rsidRPr="002D7092">
        <w:rPr>
          <w:i/>
          <w:iCs/>
        </w:rPr>
        <w:t xml:space="preserve"> (MS </w:t>
      </w:r>
      <w:proofErr w:type="spellStart"/>
      <w:r w:rsidR="00A17515" w:rsidRPr="002D7092">
        <w:rPr>
          <w:i/>
          <w:iCs/>
        </w:rPr>
        <w:t>Teams</w:t>
      </w:r>
      <w:proofErr w:type="spellEnd"/>
      <w:r w:rsidR="00A17515" w:rsidRPr="002D7092">
        <w:rPr>
          <w:i/>
          <w:iCs/>
        </w:rPr>
        <w:t>)</w:t>
      </w:r>
    </w:p>
    <w:p w14:paraId="0EA2D843" w14:textId="70D8F051" w:rsidR="003778E1" w:rsidRPr="00D623CF" w:rsidRDefault="003778E1" w:rsidP="009B7063">
      <w:pPr>
        <w:spacing w:after="0" w:line="276" w:lineRule="auto"/>
        <w:jc w:val="both"/>
        <w:rPr>
          <w:i/>
          <w:iCs/>
          <w:highlight w:val="yellow"/>
        </w:rPr>
      </w:pPr>
      <w:r w:rsidRPr="002D7092">
        <w:t>SDRS: Tom Zalaznik</w:t>
      </w:r>
      <w:r w:rsidR="00A17515" w:rsidRPr="002D7092">
        <w:t xml:space="preserve">, </w:t>
      </w:r>
      <w:proofErr w:type="spellStart"/>
      <w:r w:rsidRPr="00820621">
        <w:t>Tedej</w:t>
      </w:r>
      <w:proofErr w:type="spellEnd"/>
      <w:r w:rsidRPr="00820621">
        <w:t xml:space="preserve"> Strah</w:t>
      </w:r>
      <w:r w:rsidR="00820621" w:rsidRPr="00820621">
        <w:t>, Jože Škrjanc</w:t>
      </w:r>
      <w:r w:rsidR="009B7063">
        <w:t>,</w:t>
      </w:r>
      <w:r w:rsidR="009B7063" w:rsidRPr="009B7063">
        <w:t xml:space="preserve"> </w:t>
      </w:r>
      <w:r w:rsidR="009B7063" w:rsidRPr="002D7092">
        <w:t xml:space="preserve">Dejan Guzelj </w:t>
      </w:r>
      <w:r w:rsidR="009B7063" w:rsidRPr="002D7092">
        <w:rPr>
          <w:i/>
          <w:iCs/>
        </w:rPr>
        <w:t xml:space="preserve">(MS </w:t>
      </w:r>
      <w:proofErr w:type="spellStart"/>
      <w:r w:rsidR="009B7063" w:rsidRPr="00820621">
        <w:rPr>
          <w:i/>
          <w:iCs/>
        </w:rPr>
        <w:t>Teams</w:t>
      </w:r>
      <w:proofErr w:type="spellEnd"/>
      <w:r w:rsidR="009B7063" w:rsidRPr="00820621">
        <w:rPr>
          <w:i/>
          <w:iCs/>
        </w:rPr>
        <w:t>)</w:t>
      </w:r>
    </w:p>
    <w:p w14:paraId="184F3213" w14:textId="1BF491C9" w:rsidR="003778E1" w:rsidRPr="00D623CF" w:rsidRDefault="003778E1" w:rsidP="009B7063">
      <w:pPr>
        <w:spacing w:after="0" w:line="276" w:lineRule="auto"/>
        <w:jc w:val="both"/>
        <w:rPr>
          <w:highlight w:val="yellow"/>
        </w:rPr>
      </w:pPr>
      <w:r w:rsidRPr="002D7092">
        <w:t xml:space="preserve">SNS: Sandra </w:t>
      </w:r>
      <w:proofErr w:type="spellStart"/>
      <w:r w:rsidRPr="00820621">
        <w:t>Cico</w:t>
      </w:r>
      <w:proofErr w:type="spellEnd"/>
      <w:r w:rsidR="00A17515" w:rsidRPr="00820621">
        <w:t xml:space="preserve">, </w:t>
      </w:r>
      <w:r w:rsidRPr="00820621">
        <w:t xml:space="preserve">Mojca Zabukovec, </w:t>
      </w:r>
      <w:r w:rsidR="00253E34" w:rsidRPr="00253E34">
        <w:t>Benjamin Friškovec</w:t>
      </w:r>
      <w:r w:rsidR="00253E34">
        <w:t xml:space="preserve">, </w:t>
      </w:r>
      <w:r w:rsidRPr="00820621">
        <w:t>Ines</w:t>
      </w:r>
      <w:r w:rsidRPr="002D7092">
        <w:t xml:space="preserve"> Kočar </w:t>
      </w:r>
      <w:r w:rsidRPr="002D7092">
        <w:rPr>
          <w:i/>
          <w:iCs/>
        </w:rPr>
        <w:t xml:space="preserve">(MS </w:t>
      </w:r>
      <w:proofErr w:type="spellStart"/>
      <w:r w:rsidRPr="002D7092">
        <w:rPr>
          <w:i/>
          <w:iCs/>
        </w:rPr>
        <w:t>Teams</w:t>
      </w:r>
      <w:proofErr w:type="spellEnd"/>
      <w:r w:rsidRPr="002D7092">
        <w:rPr>
          <w:i/>
          <w:iCs/>
        </w:rPr>
        <w:t>)</w:t>
      </w:r>
    </w:p>
    <w:p w14:paraId="3140C211" w14:textId="0BC4E1EA" w:rsidR="003778E1" w:rsidRPr="00D623CF" w:rsidRDefault="003778E1" w:rsidP="009B7063">
      <w:pPr>
        <w:spacing w:after="0" w:line="276" w:lineRule="auto"/>
        <w:jc w:val="both"/>
        <w:rPr>
          <w:highlight w:val="yellow"/>
        </w:rPr>
      </w:pPr>
      <w:r w:rsidRPr="002D7092">
        <w:t>KNS:</w:t>
      </w:r>
      <w:r w:rsidR="00820621">
        <w:t xml:space="preserve"> Helena Milinković, </w:t>
      </w:r>
      <w:r w:rsidRPr="00820621">
        <w:t>Primož Novak</w:t>
      </w:r>
      <w:r w:rsidR="009B7063">
        <w:t>,</w:t>
      </w:r>
      <w:r w:rsidR="009B7063" w:rsidRPr="009B7063">
        <w:t xml:space="preserve"> </w:t>
      </w:r>
      <w:r w:rsidR="009B7063" w:rsidRPr="002D7092">
        <w:t xml:space="preserve">Ana Bučar </w:t>
      </w:r>
      <w:r w:rsidR="009B7063" w:rsidRPr="002D7092">
        <w:rPr>
          <w:i/>
          <w:iCs/>
        </w:rPr>
        <w:t xml:space="preserve">(MS </w:t>
      </w:r>
      <w:proofErr w:type="spellStart"/>
      <w:r w:rsidR="009B7063" w:rsidRPr="002D7092">
        <w:rPr>
          <w:i/>
          <w:iCs/>
        </w:rPr>
        <w:t>Teams</w:t>
      </w:r>
      <w:proofErr w:type="spellEnd"/>
      <w:r w:rsidR="009B7063" w:rsidRPr="002D7092">
        <w:t>)</w:t>
      </w:r>
    </w:p>
    <w:p w14:paraId="6950D867" w14:textId="59501DB8" w:rsidR="004732EA" w:rsidRPr="001424D1" w:rsidRDefault="003778E1" w:rsidP="009B7063">
      <w:pPr>
        <w:spacing w:after="0" w:line="276" w:lineRule="auto"/>
        <w:jc w:val="both"/>
      </w:pPr>
      <w:r w:rsidRPr="001424D1">
        <w:t xml:space="preserve">Skupina za sistemizacijo: Luka Rupnik, Tina Gruden Marucelj, Drago Zadergal, Tamara </w:t>
      </w:r>
      <w:proofErr w:type="spellStart"/>
      <w:r w:rsidRPr="001424D1">
        <w:t>Mijošek</w:t>
      </w:r>
      <w:proofErr w:type="spellEnd"/>
    </w:p>
    <w:p w14:paraId="52EAF8E1" w14:textId="18BC1E05" w:rsidR="00C4061F" w:rsidRDefault="00C4061F" w:rsidP="009B7063">
      <w:pPr>
        <w:spacing w:after="0" w:line="276" w:lineRule="auto"/>
        <w:jc w:val="both"/>
      </w:pPr>
      <w:r w:rsidRPr="001424D1">
        <w:t xml:space="preserve">Uprava RTV Slovenija: </w:t>
      </w:r>
      <w:r w:rsidR="001424D1" w:rsidRPr="001424D1">
        <w:t xml:space="preserve">Natalija Gorščak, </w:t>
      </w:r>
      <w:r w:rsidRPr="001424D1">
        <w:t>Franci Pavšer</w:t>
      </w:r>
      <w:r w:rsidR="001424D1" w:rsidRPr="001424D1">
        <w:t>, Nevenka Črnko</w:t>
      </w:r>
    </w:p>
    <w:p w14:paraId="12F380C3" w14:textId="77777777" w:rsidR="00676C2F" w:rsidRDefault="00676C2F" w:rsidP="009B7063">
      <w:pPr>
        <w:jc w:val="both"/>
      </w:pPr>
    </w:p>
    <w:p w14:paraId="49F03DDC" w14:textId="104FCDDB" w:rsidR="00E82E46" w:rsidRDefault="001424D1" w:rsidP="009B7063">
      <w:pPr>
        <w:jc w:val="both"/>
      </w:pPr>
      <w:r>
        <w:t xml:space="preserve">Pogajalski seji </w:t>
      </w:r>
      <w:r w:rsidR="00536D6A">
        <w:t>sta se</w:t>
      </w:r>
      <w:r>
        <w:t xml:space="preserve"> pridružila uprava v celotni sestavi in g. </w:t>
      </w:r>
      <w:r w:rsidR="009B7063">
        <w:t xml:space="preserve">Miha </w:t>
      </w:r>
      <w:r>
        <w:t>Sotl</w:t>
      </w:r>
      <w:r w:rsidR="0078271A">
        <w:t>a</w:t>
      </w:r>
      <w:r>
        <w:t>r kot strokovni sodelavec skupine za sistemizacijo.</w:t>
      </w:r>
    </w:p>
    <w:p w14:paraId="429EF7BE" w14:textId="16DC7C72" w:rsidR="003778E1" w:rsidRDefault="003778E1" w:rsidP="009B7063">
      <w:pPr>
        <w:jc w:val="both"/>
      </w:pPr>
      <w:r>
        <w:t xml:space="preserve">Sejo je </w:t>
      </w:r>
      <w:r w:rsidR="001424D1">
        <w:t>vodil Luka Rupnik.</w:t>
      </w:r>
    </w:p>
    <w:p w14:paraId="13316987" w14:textId="6F54703E" w:rsidR="003778E1" w:rsidRDefault="003778E1" w:rsidP="009B7063">
      <w:pPr>
        <w:jc w:val="both"/>
      </w:pPr>
      <w:r>
        <w:t xml:space="preserve">Predlagan je </w:t>
      </w:r>
      <w:r w:rsidR="00624693">
        <w:t xml:space="preserve">bil </w:t>
      </w:r>
      <w:r>
        <w:t>naslednji dnevni red:</w:t>
      </w:r>
    </w:p>
    <w:p w14:paraId="4078DBEC" w14:textId="5D0C2475" w:rsidR="003778E1" w:rsidRPr="004732EA" w:rsidRDefault="00131793" w:rsidP="009B7063">
      <w:pPr>
        <w:pStyle w:val="ListParagraph"/>
        <w:numPr>
          <w:ilvl w:val="0"/>
          <w:numId w:val="3"/>
        </w:numPr>
        <w:spacing w:line="278" w:lineRule="auto"/>
        <w:jc w:val="both"/>
      </w:pPr>
      <w:r>
        <w:t>Varovala</w:t>
      </w:r>
    </w:p>
    <w:p w14:paraId="7EDC074D" w14:textId="00F0019A" w:rsidR="00C4061F" w:rsidRDefault="00C4061F" w:rsidP="009B7063">
      <w:pPr>
        <w:pStyle w:val="ListParagraph"/>
        <w:numPr>
          <w:ilvl w:val="0"/>
          <w:numId w:val="3"/>
        </w:numPr>
        <w:spacing w:line="278" w:lineRule="auto"/>
        <w:jc w:val="both"/>
      </w:pPr>
      <w:r>
        <w:t>Razno</w:t>
      </w:r>
    </w:p>
    <w:p w14:paraId="178740C3" w14:textId="77777777" w:rsidR="00676C2F" w:rsidRDefault="00676C2F" w:rsidP="00676C2F">
      <w:pPr>
        <w:pStyle w:val="ListParagraph"/>
        <w:spacing w:line="278" w:lineRule="auto"/>
        <w:jc w:val="both"/>
      </w:pPr>
    </w:p>
    <w:p w14:paraId="5D358CD0" w14:textId="441A020C" w:rsidR="00131793" w:rsidRDefault="0012777B" w:rsidP="00131793">
      <w:pPr>
        <w:spacing w:line="278" w:lineRule="auto"/>
        <w:jc w:val="both"/>
      </w:pPr>
      <w:r>
        <w:t xml:space="preserve">Luka </w:t>
      </w:r>
      <w:r w:rsidR="001405D8">
        <w:t xml:space="preserve">Rupnik je </w:t>
      </w:r>
      <w:r>
        <w:t xml:space="preserve">uvodoma </w:t>
      </w:r>
      <w:r w:rsidR="001405D8">
        <w:t xml:space="preserve">dejal, da </w:t>
      </w:r>
      <w:r>
        <w:t xml:space="preserve">so </w:t>
      </w:r>
      <w:r w:rsidR="00B7138A">
        <w:t>v poslanem dopisu posredovali mnenje uprave na predlagana varovala.</w:t>
      </w:r>
    </w:p>
    <w:p w14:paraId="0E95D896" w14:textId="21F05C5B" w:rsidR="00131793" w:rsidRDefault="009B7063" w:rsidP="00131793">
      <w:pPr>
        <w:spacing w:line="278" w:lineRule="auto"/>
        <w:jc w:val="both"/>
      </w:pPr>
      <w:r>
        <w:t xml:space="preserve">Predstavniki sindikatov so izrazili, da od podpisa poslovnika niso prejeli nobenega gradiva, ki zadevajo pogajanja. Prosijo, da se sindikatom posreduje vso aktualno gradivo. V dopisu uprave je omenjena dokumentacija, ki ni bila predložena, in sindikati </w:t>
      </w:r>
      <w:r w:rsidR="00D9681E">
        <w:t>so</w:t>
      </w:r>
      <w:r>
        <w:t xml:space="preserve"> mnenj</w:t>
      </w:r>
      <w:r w:rsidR="00D9681E">
        <w:t>a</w:t>
      </w:r>
      <w:r>
        <w:t xml:space="preserve">, da se brez te dokumentacije ne morejo pogajati.  Prav tako se vsi sindikati strinjajo, da odziv na varovala ni takšen, kot so ga pričakovali. Pričakovali so, da se bo </w:t>
      </w:r>
      <w:r w:rsidR="00820FAA">
        <w:t>skupina za sistemizacijo</w:t>
      </w:r>
      <w:r>
        <w:t xml:space="preserve"> odzvala na vsako točko predloga varoval posebej.</w:t>
      </w:r>
      <w:r w:rsidR="00B7138A">
        <w:t xml:space="preserve"> Predstavniki sindikatov prav tako zahtevajo </w:t>
      </w:r>
      <w:r w:rsidR="00D9681E">
        <w:t xml:space="preserve">obširno </w:t>
      </w:r>
      <w:r w:rsidR="00B7138A">
        <w:t xml:space="preserve">poročilo mikrostrukture oz. zasedbe delovnih mest </w:t>
      </w:r>
      <w:r w:rsidR="00D9681E">
        <w:t>z</w:t>
      </w:r>
      <w:r w:rsidR="00B7138A">
        <w:t xml:space="preserve"> osebnimi podatki.</w:t>
      </w:r>
    </w:p>
    <w:p w14:paraId="1EB2C5C1" w14:textId="22BDF9E3" w:rsidR="00131793" w:rsidRDefault="00820FAA" w:rsidP="005F6D9E">
      <w:pPr>
        <w:spacing w:after="0"/>
        <w:jc w:val="both"/>
      </w:pPr>
      <w:r>
        <w:t>M</w:t>
      </w:r>
      <w:r w:rsidR="001405D8">
        <w:t>iha Sotl</w:t>
      </w:r>
      <w:r w:rsidR="0078271A">
        <w:t>a</w:t>
      </w:r>
      <w:r w:rsidR="001405D8">
        <w:t xml:space="preserve">r je predlagal, </w:t>
      </w:r>
      <w:r w:rsidR="00D61CF8">
        <w:t>naj</w:t>
      </w:r>
      <w:r w:rsidR="001405D8">
        <w:t xml:space="preserve"> se sindikati n</w:t>
      </w:r>
      <w:r w:rsidR="0020687F">
        <w:t>ačelna opredeli</w:t>
      </w:r>
      <w:r w:rsidR="001405D8">
        <w:t>jo</w:t>
      </w:r>
      <w:r w:rsidR="0020687F">
        <w:t>, ali je nabor delovnih mest ustrezen</w:t>
      </w:r>
      <w:r w:rsidR="001405D8">
        <w:t xml:space="preserve"> ter a</w:t>
      </w:r>
      <w:r w:rsidR="0020687F">
        <w:t>li je reorganizacija po mnenju sindikatov prava usmeritev</w:t>
      </w:r>
      <w:r w:rsidR="001405D8">
        <w:t>.</w:t>
      </w:r>
      <w:r>
        <w:t xml:space="preserve"> Uprava pa se bi natančno opredelila do predlaganih varoval.</w:t>
      </w:r>
    </w:p>
    <w:p w14:paraId="0A700039" w14:textId="77777777" w:rsidR="001405D8" w:rsidRDefault="001405D8" w:rsidP="005F6D9E">
      <w:pPr>
        <w:spacing w:after="0"/>
        <w:jc w:val="both"/>
      </w:pPr>
    </w:p>
    <w:p w14:paraId="6C681603" w14:textId="78152FAB" w:rsidR="0020687F" w:rsidRDefault="00F54F44" w:rsidP="005F6D9E">
      <w:pPr>
        <w:spacing w:after="0"/>
        <w:jc w:val="both"/>
      </w:pPr>
      <w:r>
        <w:t xml:space="preserve">Sindikati in uprava se strinjajo, da trenutni opisi delovnih mest ne odražajo dejanskega stanja nalog, ki jih zaposleni opravljajo. </w:t>
      </w:r>
      <w:r w:rsidR="0020687F">
        <w:t xml:space="preserve">Tom Zalaznik (SDRS) je dejal, da </w:t>
      </w:r>
      <w:r>
        <w:t>če je bila analiza potreb delovnih mest opravljena, naj se ta predloži sindikatom.</w:t>
      </w:r>
    </w:p>
    <w:p w14:paraId="568008BB" w14:textId="77777777" w:rsidR="0020687F" w:rsidRDefault="0020687F" w:rsidP="005F6D9E">
      <w:pPr>
        <w:spacing w:after="0"/>
        <w:jc w:val="both"/>
      </w:pPr>
    </w:p>
    <w:p w14:paraId="359FC13A" w14:textId="51490C83" w:rsidR="00F54F44" w:rsidRDefault="00F54F44" w:rsidP="00F54F44">
      <w:pPr>
        <w:spacing w:after="0"/>
        <w:jc w:val="both"/>
      </w:pPr>
      <w:r>
        <w:lastRenderedPageBreak/>
        <w:t>Mojca Zabukovec (SNS/KNS) je izrazila zaskrbljenost, ali bo vrednotenje delovnih mest primerno povečanju naborov nalog. SNS/KNS zahtevata analizo in primerjavo starih in novih delovnih mest ter natančne opise novih delovnih mest. Skupina za sistematizacijo je navedla, da je bila tabela s primerjavo starih in novih delovnih mest poslana v februarju.</w:t>
      </w:r>
      <w:r w:rsidR="0078271A">
        <w:t xml:space="preserve"> Luka Rupnik je dodal, da ne gre za prevedbo, ampak za nova delovna mesta. </w:t>
      </w:r>
    </w:p>
    <w:p w14:paraId="73AA2E7F" w14:textId="77777777" w:rsidR="00394A9B" w:rsidRDefault="00394A9B" w:rsidP="00F54F44">
      <w:pPr>
        <w:spacing w:after="0"/>
        <w:jc w:val="both"/>
      </w:pPr>
    </w:p>
    <w:p w14:paraId="2C8A886D" w14:textId="1415FDB9" w:rsidR="00F54F44" w:rsidRDefault="00F54F44" w:rsidP="00F54F44">
      <w:pPr>
        <w:spacing w:line="278" w:lineRule="auto"/>
        <w:jc w:val="both"/>
      </w:pPr>
      <w:r>
        <w:t>Miha Sotlar je dejal, da bodo sredstva namenjena za plače ostala enaka, z</w:t>
      </w:r>
      <w:r w:rsidR="00B6128E">
        <w:t xml:space="preserve"> novim</w:t>
      </w:r>
      <w:r>
        <w:t xml:space="preserve"> aktom o sistemizaciji tudi nihče ne b</w:t>
      </w:r>
      <w:r w:rsidR="0078271A">
        <w:t>o</w:t>
      </w:r>
      <w:r>
        <w:t xml:space="preserve"> izgubil zaposlitve. Pri sistemizaciji gre za vpis nalog v opis delovnega mesta, ki jih zaposleni dejansko opravljajo.</w:t>
      </w:r>
      <w:r w:rsidR="00BC3224">
        <w:t xml:space="preserve"> Sindikati pričakujejo dodatna sredstva iz naslova večopravilnosti.</w:t>
      </w:r>
      <w:r>
        <w:t xml:space="preserve"> </w:t>
      </w:r>
    </w:p>
    <w:p w14:paraId="6AD20A59" w14:textId="7E486130" w:rsidR="001405D8" w:rsidRDefault="00BC3224" w:rsidP="005F6D9E">
      <w:pPr>
        <w:spacing w:after="0"/>
        <w:jc w:val="both"/>
      </w:pPr>
      <w:r>
        <w:t>Luka Rupnik pričakuje, da bodo sindikati pregledali predlog</w:t>
      </w:r>
      <w:r w:rsidR="00D61CF8">
        <w:t>e</w:t>
      </w:r>
      <w:r>
        <w:t xml:space="preserve"> 233 delovnih mest in se do nj</w:t>
      </w:r>
      <w:r w:rsidR="00D61CF8">
        <w:t xml:space="preserve">ih </w:t>
      </w:r>
      <w:r>
        <w:t>opredelili, ne pričakuje pa vrednotenja. Vrednotilo se bo končn</w:t>
      </w:r>
      <w:r w:rsidR="00D61CF8">
        <w:t>e</w:t>
      </w:r>
      <w:r>
        <w:t xml:space="preserve"> opisn</w:t>
      </w:r>
      <w:r w:rsidR="00D61CF8">
        <w:t>e</w:t>
      </w:r>
      <w:r>
        <w:t xml:space="preserve"> list</w:t>
      </w:r>
      <w:r w:rsidR="00D61CF8">
        <w:t>e.</w:t>
      </w:r>
    </w:p>
    <w:p w14:paraId="2804DC12" w14:textId="77777777" w:rsidR="00BC3224" w:rsidRDefault="00BC3224" w:rsidP="005F6D9E">
      <w:pPr>
        <w:spacing w:after="0"/>
        <w:jc w:val="both"/>
      </w:pPr>
    </w:p>
    <w:p w14:paraId="773C4D85" w14:textId="12D71F33" w:rsidR="00D623CF" w:rsidRDefault="001405D8" w:rsidP="0078271A">
      <w:pPr>
        <w:spacing w:line="278" w:lineRule="auto"/>
        <w:jc w:val="both"/>
        <w:rPr>
          <w:i/>
          <w:iCs/>
        </w:rPr>
      </w:pPr>
      <w:r>
        <w:t xml:space="preserve">Tom Zalaznik </w:t>
      </w:r>
      <w:r w:rsidR="00D61CF8">
        <w:t xml:space="preserve">(SDRS) </w:t>
      </w:r>
      <w:r>
        <w:t xml:space="preserve">je </w:t>
      </w:r>
      <w:r w:rsidR="0078271A">
        <w:t>ponovil, da pričakujejo natančno poročilo o mikrostrukturi, taksativen odziv na predlog varoval, seznam vseh aktualnih gradiv, ter posodobitev adreme.</w:t>
      </w:r>
    </w:p>
    <w:p w14:paraId="55426880" w14:textId="77777777" w:rsidR="0078271A" w:rsidRDefault="0078271A" w:rsidP="00E82E46">
      <w:pPr>
        <w:rPr>
          <w:b/>
          <w:bCs/>
          <w:u w:val="single"/>
        </w:rPr>
      </w:pPr>
    </w:p>
    <w:p w14:paraId="3D9AB10D" w14:textId="1FF00026" w:rsidR="00E82E46" w:rsidRPr="00E82E46" w:rsidRDefault="00E82E46" w:rsidP="00E82E46">
      <w:pPr>
        <w:rPr>
          <w:b/>
          <w:bCs/>
          <w:u w:val="single"/>
        </w:rPr>
      </w:pPr>
      <w:r w:rsidRPr="00E82E46">
        <w:rPr>
          <w:b/>
          <w:bCs/>
          <w:u w:val="single"/>
        </w:rPr>
        <w:t>DOGOVORI:</w:t>
      </w:r>
    </w:p>
    <w:p w14:paraId="10532426" w14:textId="3E188840" w:rsidR="005F6D9E" w:rsidRDefault="005F6D9E" w:rsidP="00BD5AE5">
      <w:pPr>
        <w:numPr>
          <w:ilvl w:val="0"/>
          <w:numId w:val="4"/>
        </w:numPr>
        <w:jc w:val="both"/>
      </w:pPr>
      <w:r w:rsidRPr="005F6D9E">
        <w:t xml:space="preserve">Uprava </w:t>
      </w:r>
      <w:r w:rsidR="00BD5AE5">
        <w:t xml:space="preserve">oz. skupina za sistemizacijo </w:t>
      </w:r>
      <w:r w:rsidRPr="005F6D9E">
        <w:t xml:space="preserve">se bo </w:t>
      </w:r>
      <w:r w:rsidR="00D9681E">
        <w:t xml:space="preserve">pisno </w:t>
      </w:r>
      <w:r w:rsidRPr="005F6D9E">
        <w:t xml:space="preserve">opredelila do posameznih točk v predlogu varoval, ki so ga </w:t>
      </w:r>
      <w:r>
        <w:t>posredovali sindikati.</w:t>
      </w:r>
    </w:p>
    <w:p w14:paraId="2380370E" w14:textId="0AFF173C" w:rsidR="005F6D9E" w:rsidRPr="005F6D9E" w:rsidRDefault="005F6D9E" w:rsidP="00BD5AE5">
      <w:pPr>
        <w:numPr>
          <w:ilvl w:val="0"/>
          <w:numId w:val="4"/>
        </w:numPr>
        <w:jc w:val="both"/>
      </w:pPr>
      <w:r>
        <w:t xml:space="preserve">Sindikati se bodo </w:t>
      </w:r>
      <w:r w:rsidR="00D9681E">
        <w:t xml:space="preserve">pisno </w:t>
      </w:r>
      <w:r>
        <w:t>opredelili do predloga nove strukture 2</w:t>
      </w:r>
      <w:r w:rsidR="00BD5AE5">
        <w:t>3</w:t>
      </w:r>
      <w:r>
        <w:t xml:space="preserve">3 delovnih mest, ki jim ga je posredovala uprava. </w:t>
      </w:r>
    </w:p>
    <w:p w14:paraId="45CC8563" w14:textId="7348461A" w:rsidR="00E82E46" w:rsidRPr="00E82E46" w:rsidRDefault="00E82E46" w:rsidP="00BD5AE5">
      <w:pPr>
        <w:numPr>
          <w:ilvl w:val="0"/>
          <w:numId w:val="4"/>
        </w:numPr>
        <w:jc w:val="both"/>
        <w:rPr>
          <w:b/>
          <w:bCs/>
        </w:rPr>
      </w:pPr>
      <w:r w:rsidRPr="00E82E46">
        <w:t xml:space="preserve">Naslednje srečanje bo v </w:t>
      </w:r>
      <w:r w:rsidRPr="00E82E46">
        <w:rPr>
          <w:b/>
          <w:bCs/>
        </w:rPr>
        <w:t xml:space="preserve">četrtek, </w:t>
      </w:r>
      <w:r w:rsidR="00820621">
        <w:rPr>
          <w:b/>
          <w:bCs/>
        </w:rPr>
        <w:t xml:space="preserve">7. </w:t>
      </w:r>
      <w:r w:rsidR="000F2499">
        <w:rPr>
          <w:b/>
          <w:bCs/>
        </w:rPr>
        <w:t>5</w:t>
      </w:r>
      <w:r w:rsidR="00820621">
        <w:rPr>
          <w:b/>
          <w:bCs/>
        </w:rPr>
        <w:t>. 2026, ob 10</w:t>
      </w:r>
      <w:r w:rsidR="00673380">
        <w:rPr>
          <w:b/>
          <w:bCs/>
        </w:rPr>
        <w:t>.00</w:t>
      </w:r>
      <w:r w:rsidR="00820621">
        <w:rPr>
          <w:b/>
          <w:bCs/>
        </w:rPr>
        <w:t>.</w:t>
      </w:r>
    </w:p>
    <w:p w14:paraId="404D3CE9" w14:textId="77777777" w:rsidR="00E82E46" w:rsidRDefault="00E82E46" w:rsidP="00C26525"/>
    <w:p w14:paraId="70551BB2" w14:textId="2BAF24D8" w:rsidR="00484D01" w:rsidRDefault="00484D01" w:rsidP="00C26525">
      <w:r w:rsidRPr="00484D01">
        <w:t>Seja se je zaključila ob 1</w:t>
      </w:r>
      <w:r w:rsidR="009B7063">
        <w:t>1</w:t>
      </w:r>
      <w:r w:rsidRPr="00484D01">
        <w:t>.</w:t>
      </w:r>
      <w:r w:rsidR="009B7063">
        <w:t>45</w:t>
      </w:r>
      <w:r w:rsidRPr="00484D01">
        <w:t>.</w:t>
      </w:r>
    </w:p>
    <w:p w14:paraId="27545861" w14:textId="2EF2C4DC" w:rsidR="00D57C83" w:rsidRPr="00C26525" w:rsidRDefault="00D57C83" w:rsidP="00C26525"/>
    <w:sectPr w:rsidR="00D57C83" w:rsidRPr="00C26525" w:rsidSect="009A1996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115C" w14:textId="77777777" w:rsidR="006938A6" w:rsidRDefault="006938A6" w:rsidP="00D61CF8">
      <w:pPr>
        <w:spacing w:after="0" w:line="240" w:lineRule="auto"/>
      </w:pPr>
      <w:r>
        <w:separator/>
      </w:r>
    </w:p>
  </w:endnote>
  <w:endnote w:type="continuationSeparator" w:id="0">
    <w:p w14:paraId="14D92DD3" w14:textId="77777777" w:rsidR="006938A6" w:rsidRDefault="006938A6" w:rsidP="00D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720662"/>
      <w:docPartObj>
        <w:docPartGallery w:val="Page Numbers (Bottom of Page)"/>
        <w:docPartUnique/>
      </w:docPartObj>
    </w:sdtPr>
    <w:sdtContent>
      <w:p w14:paraId="3326B938" w14:textId="44B425B3" w:rsidR="00D61CF8" w:rsidRDefault="00D61C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1C30D" w14:textId="77777777" w:rsidR="00D61CF8" w:rsidRDefault="00D6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56F8" w14:textId="77777777" w:rsidR="006938A6" w:rsidRDefault="006938A6" w:rsidP="00D61CF8">
      <w:pPr>
        <w:spacing w:after="0" w:line="240" w:lineRule="auto"/>
      </w:pPr>
      <w:r>
        <w:separator/>
      </w:r>
    </w:p>
  </w:footnote>
  <w:footnote w:type="continuationSeparator" w:id="0">
    <w:p w14:paraId="4BC1D8BB" w14:textId="77777777" w:rsidR="006938A6" w:rsidRDefault="006938A6" w:rsidP="00D6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135"/>
    <w:multiLevelType w:val="hybridMultilevel"/>
    <w:tmpl w:val="4E8002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F7FE7"/>
    <w:multiLevelType w:val="hybridMultilevel"/>
    <w:tmpl w:val="4FACCFF6"/>
    <w:lvl w:ilvl="0" w:tplc="C110F3D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61721"/>
    <w:multiLevelType w:val="hybridMultilevel"/>
    <w:tmpl w:val="FBA6D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74B"/>
    <w:multiLevelType w:val="hybridMultilevel"/>
    <w:tmpl w:val="A9047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ED7"/>
    <w:multiLevelType w:val="hybridMultilevel"/>
    <w:tmpl w:val="E47C0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983">
    <w:abstractNumId w:val="4"/>
  </w:num>
  <w:num w:numId="2" w16cid:durableId="1472206757">
    <w:abstractNumId w:val="3"/>
  </w:num>
  <w:num w:numId="3" w16cid:durableId="1585069970">
    <w:abstractNumId w:val="2"/>
  </w:num>
  <w:num w:numId="4" w16cid:durableId="564684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37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4"/>
    <w:rsid w:val="0002097D"/>
    <w:rsid w:val="000F2499"/>
    <w:rsid w:val="000F3DCD"/>
    <w:rsid w:val="000F434F"/>
    <w:rsid w:val="0012777B"/>
    <w:rsid w:val="00131793"/>
    <w:rsid w:val="001405D8"/>
    <w:rsid w:val="001424D1"/>
    <w:rsid w:val="00143E77"/>
    <w:rsid w:val="00190721"/>
    <w:rsid w:val="001A3567"/>
    <w:rsid w:val="001C30C8"/>
    <w:rsid w:val="0020687F"/>
    <w:rsid w:val="00234BC0"/>
    <w:rsid w:val="00253E34"/>
    <w:rsid w:val="002D1EA1"/>
    <w:rsid w:val="002D7092"/>
    <w:rsid w:val="003778E1"/>
    <w:rsid w:val="00394A9B"/>
    <w:rsid w:val="003E0BB7"/>
    <w:rsid w:val="004732EA"/>
    <w:rsid w:val="00484D01"/>
    <w:rsid w:val="004A3982"/>
    <w:rsid w:val="004F6BDC"/>
    <w:rsid w:val="00536D6A"/>
    <w:rsid w:val="00553E4D"/>
    <w:rsid w:val="00590C52"/>
    <w:rsid w:val="005F6D9E"/>
    <w:rsid w:val="00624693"/>
    <w:rsid w:val="00673380"/>
    <w:rsid w:val="00676C2F"/>
    <w:rsid w:val="006938A6"/>
    <w:rsid w:val="0078271A"/>
    <w:rsid w:val="007C0340"/>
    <w:rsid w:val="007F6049"/>
    <w:rsid w:val="00820621"/>
    <w:rsid w:val="00820FAA"/>
    <w:rsid w:val="00943A94"/>
    <w:rsid w:val="009A1996"/>
    <w:rsid w:val="009B7063"/>
    <w:rsid w:val="00A17515"/>
    <w:rsid w:val="00A53C75"/>
    <w:rsid w:val="00AC0AE4"/>
    <w:rsid w:val="00B6128E"/>
    <w:rsid w:val="00B7138A"/>
    <w:rsid w:val="00B71B40"/>
    <w:rsid w:val="00B755BF"/>
    <w:rsid w:val="00BC3224"/>
    <w:rsid w:val="00BD5AE5"/>
    <w:rsid w:val="00BE71B1"/>
    <w:rsid w:val="00C26525"/>
    <w:rsid w:val="00C4061F"/>
    <w:rsid w:val="00C5619E"/>
    <w:rsid w:val="00CC4B60"/>
    <w:rsid w:val="00D57C83"/>
    <w:rsid w:val="00D61CF8"/>
    <w:rsid w:val="00D623CF"/>
    <w:rsid w:val="00D9681E"/>
    <w:rsid w:val="00DD666D"/>
    <w:rsid w:val="00E50F87"/>
    <w:rsid w:val="00E82E46"/>
    <w:rsid w:val="00EA2EF5"/>
    <w:rsid w:val="00F529D4"/>
    <w:rsid w:val="00F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64BE"/>
  <w15:chartTrackingRefBased/>
  <w15:docId w15:val="{2023FB9C-C707-4F7C-977B-555CFD6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F8"/>
  </w:style>
  <w:style w:type="paragraph" w:styleId="Footer">
    <w:name w:val="footer"/>
    <w:basedOn w:val="Normal"/>
    <w:link w:val="FooterChar"/>
    <w:uiPriority w:val="99"/>
    <w:unhideWhenUsed/>
    <w:rsid w:val="00D6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Udovc Lea</dc:creator>
  <cp:keywords/>
  <dc:description/>
  <cp:lastModifiedBy>Kofol Jana</cp:lastModifiedBy>
  <cp:revision>13</cp:revision>
  <dcterms:created xsi:type="dcterms:W3CDTF">2026-04-22T11:09:00Z</dcterms:created>
  <dcterms:modified xsi:type="dcterms:W3CDTF">2026-05-05T11:07:00Z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5f23c674-f0e7-4e45-8c20-d53a8f8bf14b</vt:lpwstr>
  </property>
</Properties>
</file>