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4D8A" w14:textId="499CB43B" w:rsidR="003778E1" w:rsidRPr="003E0493" w:rsidRDefault="003778E1" w:rsidP="003778E1">
      <w:pPr>
        <w:jc w:val="right"/>
      </w:pPr>
      <w:r w:rsidRPr="003E0493">
        <w:t xml:space="preserve">Ljubljana, </w:t>
      </w:r>
      <w:r w:rsidR="0004631E">
        <w:t>7</w:t>
      </w:r>
      <w:r>
        <w:t>.</w:t>
      </w:r>
      <w:r w:rsidRPr="003E0493">
        <w:t xml:space="preserve"> </w:t>
      </w:r>
      <w:r w:rsidR="0004631E">
        <w:t>5</w:t>
      </w:r>
      <w:r w:rsidRPr="003E0493">
        <w:t>. 2026</w:t>
      </w:r>
    </w:p>
    <w:p w14:paraId="4FDF943A" w14:textId="2664225E" w:rsidR="003778E1" w:rsidRPr="003E0493" w:rsidRDefault="003778E1" w:rsidP="003778E1">
      <w:pPr>
        <w:spacing w:after="0"/>
        <w:jc w:val="center"/>
        <w:rPr>
          <w:b/>
          <w:bCs/>
        </w:rPr>
      </w:pPr>
      <w:r w:rsidRPr="003E0493">
        <w:rPr>
          <w:b/>
          <w:bCs/>
        </w:rPr>
        <w:t xml:space="preserve">Zapisnik pogajanj z dne </w:t>
      </w:r>
      <w:r w:rsidR="0004631E">
        <w:rPr>
          <w:b/>
          <w:bCs/>
        </w:rPr>
        <w:t>7. 5.</w:t>
      </w:r>
      <w:r w:rsidRPr="003E0493">
        <w:rPr>
          <w:b/>
          <w:bCs/>
        </w:rPr>
        <w:t xml:space="preserve"> 2026</w:t>
      </w:r>
    </w:p>
    <w:p w14:paraId="4F4660E4" w14:textId="4A8F75B2" w:rsidR="003778E1" w:rsidRPr="003E0493" w:rsidRDefault="003778E1" w:rsidP="003778E1">
      <w:pPr>
        <w:spacing w:after="0"/>
        <w:jc w:val="center"/>
        <w:rPr>
          <w:b/>
          <w:bCs/>
        </w:rPr>
      </w:pPr>
      <w:r w:rsidRPr="003E0493">
        <w:rPr>
          <w:b/>
          <w:bCs/>
        </w:rPr>
        <w:t>1</w:t>
      </w:r>
      <w:r w:rsidR="00CA5654">
        <w:rPr>
          <w:b/>
          <w:bCs/>
        </w:rPr>
        <w:t>9</w:t>
      </w:r>
      <w:r w:rsidRPr="003E0493">
        <w:rPr>
          <w:b/>
          <w:bCs/>
        </w:rPr>
        <w:t>. pogajalska seja</w:t>
      </w:r>
      <w:r w:rsidR="007C0340">
        <w:rPr>
          <w:b/>
          <w:bCs/>
        </w:rPr>
        <w:t xml:space="preserve"> v razširjeni sestavi</w:t>
      </w:r>
    </w:p>
    <w:p w14:paraId="59FFF347" w14:textId="77777777" w:rsidR="003778E1" w:rsidRPr="003E0493" w:rsidRDefault="003778E1" w:rsidP="003778E1">
      <w:pPr>
        <w:spacing w:after="0"/>
        <w:jc w:val="center"/>
        <w:rPr>
          <w:b/>
          <w:bCs/>
        </w:rPr>
      </w:pPr>
    </w:p>
    <w:p w14:paraId="4B24CC93" w14:textId="47902C96" w:rsidR="003778E1" w:rsidRDefault="003778E1" w:rsidP="003778E1">
      <w:pPr>
        <w:jc w:val="both"/>
      </w:pPr>
      <w:r w:rsidRPr="003E0493">
        <w:t>Pogajanja so se začela ob 10.</w:t>
      </w:r>
      <w:r w:rsidR="00356FE1">
        <w:t>08</w:t>
      </w:r>
      <w:r w:rsidRPr="003E0493">
        <w:t>.</w:t>
      </w:r>
    </w:p>
    <w:p w14:paraId="5DC8FED0" w14:textId="77777777" w:rsidR="003778E1" w:rsidRPr="00AC72E3" w:rsidRDefault="003778E1" w:rsidP="003778E1">
      <w:pPr>
        <w:jc w:val="both"/>
        <w:rPr>
          <w:b/>
          <w:bCs/>
          <w:i/>
          <w:iCs/>
        </w:rPr>
      </w:pPr>
      <w:r w:rsidRPr="00AC72E3">
        <w:rPr>
          <w:b/>
          <w:bCs/>
          <w:i/>
          <w:iCs/>
        </w:rPr>
        <w:t xml:space="preserve">Prisotni: </w:t>
      </w:r>
    </w:p>
    <w:p w14:paraId="02E4627C" w14:textId="57E23ADE" w:rsidR="003778E1" w:rsidRPr="00356FE1" w:rsidRDefault="003778E1" w:rsidP="00875815">
      <w:pPr>
        <w:spacing w:after="0" w:line="276" w:lineRule="auto"/>
        <w:ind w:left="709" w:hanging="709"/>
        <w:jc w:val="both"/>
        <w:rPr>
          <w:highlight w:val="yellow"/>
        </w:rPr>
      </w:pPr>
      <w:r w:rsidRPr="00F116CD">
        <w:t>SKUU: Blaž Potokar</w:t>
      </w:r>
      <w:r w:rsidRPr="00DB1E80">
        <w:t>, Sofia Ristic, Anja</w:t>
      </w:r>
      <w:r w:rsidRPr="00F116CD">
        <w:t xml:space="preserve"> Koren Saftić </w:t>
      </w:r>
      <w:r w:rsidRPr="00F116CD">
        <w:rPr>
          <w:i/>
          <w:iCs/>
        </w:rPr>
        <w:t>(MS Teams)</w:t>
      </w:r>
      <w:r w:rsidR="00A17515" w:rsidRPr="00F116CD">
        <w:rPr>
          <w:i/>
          <w:iCs/>
        </w:rPr>
        <w:t xml:space="preserve">, </w:t>
      </w:r>
      <w:r w:rsidR="00A17515" w:rsidRPr="00F116CD">
        <w:t>Boris Koren</w:t>
      </w:r>
      <w:r w:rsidR="00A17515" w:rsidRPr="00F116CD">
        <w:rPr>
          <w:i/>
          <w:iCs/>
        </w:rPr>
        <w:t xml:space="preserve"> (MS Teams)</w:t>
      </w:r>
      <w:r w:rsidR="00592E6E">
        <w:t xml:space="preserve">, Ida Mišič Pavšek </w:t>
      </w:r>
      <w:r w:rsidR="00592E6E" w:rsidRPr="00592E6E">
        <w:rPr>
          <w:i/>
          <w:iCs/>
        </w:rPr>
        <w:t>(Pergam)</w:t>
      </w:r>
    </w:p>
    <w:p w14:paraId="0EA2D843" w14:textId="28EBC109" w:rsidR="003778E1" w:rsidRPr="007734B2" w:rsidRDefault="003778E1" w:rsidP="007734B2">
      <w:pPr>
        <w:spacing w:after="0" w:line="276" w:lineRule="auto"/>
        <w:rPr>
          <w:highlight w:val="yellow"/>
        </w:rPr>
      </w:pPr>
      <w:r w:rsidRPr="00F116CD">
        <w:t>SDRS: Tom Zalaznik</w:t>
      </w:r>
      <w:r w:rsidR="00A17515" w:rsidRPr="00F116CD">
        <w:t xml:space="preserve">, </w:t>
      </w:r>
      <w:r w:rsidR="00820621" w:rsidRPr="00FF740D">
        <w:t>Jože Škrjanc</w:t>
      </w:r>
      <w:r w:rsidR="009B7063" w:rsidRPr="00FF740D">
        <w:t xml:space="preserve">, </w:t>
      </w:r>
      <w:r w:rsidR="00F116CD" w:rsidRPr="00F116CD">
        <w:t>Tedej Strah</w:t>
      </w:r>
      <w:r w:rsidR="00F116CD" w:rsidRPr="00F116CD">
        <w:rPr>
          <w:i/>
          <w:iCs/>
        </w:rPr>
        <w:t xml:space="preserve"> (MS Teams)</w:t>
      </w:r>
      <w:r w:rsidR="007734B2">
        <w:t xml:space="preserve">, Janez Podlesnik </w:t>
      </w:r>
      <w:r w:rsidR="007734B2" w:rsidRPr="007734B2">
        <w:rPr>
          <w:i/>
          <w:iCs/>
        </w:rPr>
        <w:t>(MS Teams)</w:t>
      </w:r>
    </w:p>
    <w:p w14:paraId="184F3213" w14:textId="4509C146" w:rsidR="003778E1" w:rsidRPr="00356FE1" w:rsidRDefault="003778E1" w:rsidP="009B7063">
      <w:pPr>
        <w:spacing w:after="0" w:line="276" w:lineRule="auto"/>
        <w:jc w:val="both"/>
        <w:rPr>
          <w:highlight w:val="yellow"/>
        </w:rPr>
      </w:pPr>
      <w:r w:rsidRPr="00FF740D">
        <w:t xml:space="preserve">SNS: </w:t>
      </w:r>
      <w:r w:rsidRPr="00DB1E80">
        <w:t>Sandra Cico</w:t>
      </w:r>
      <w:r w:rsidR="00A17515" w:rsidRPr="009D11F6">
        <w:t xml:space="preserve">, </w:t>
      </w:r>
      <w:r w:rsidRPr="009D11F6">
        <w:t xml:space="preserve">Mojca Zabukovec, </w:t>
      </w:r>
      <w:r w:rsidR="00253E34" w:rsidRPr="00592E6E">
        <w:t>Benjamin Friškovec</w:t>
      </w:r>
    </w:p>
    <w:p w14:paraId="3140C211" w14:textId="7690B841" w:rsidR="003778E1" w:rsidRPr="00356FE1" w:rsidRDefault="003778E1" w:rsidP="009B7063">
      <w:pPr>
        <w:spacing w:after="0" w:line="276" w:lineRule="auto"/>
        <w:jc w:val="both"/>
        <w:rPr>
          <w:highlight w:val="yellow"/>
        </w:rPr>
      </w:pPr>
      <w:r w:rsidRPr="00FF740D">
        <w:t>KNS:</w:t>
      </w:r>
      <w:r w:rsidR="00820621" w:rsidRPr="00FF740D">
        <w:t xml:space="preserve"> </w:t>
      </w:r>
      <w:r w:rsidR="00820621" w:rsidRPr="00DB1E80">
        <w:t>Helena Milinković,</w:t>
      </w:r>
      <w:r w:rsidR="00592E6E">
        <w:t xml:space="preserve"> </w:t>
      </w:r>
      <w:r w:rsidR="00592E6E" w:rsidRPr="00A17515">
        <w:t>Dejan Juravić</w:t>
      </w:r>
      <w:r w:rsidR="00592E6E" w:rsidRPr="00592E6E">
        <w:t xml:space="preserve">, </w:t>
      </w:r>
      <w:r w:rsidR="00820621" w:rsidRPr="00592E6E">
        <w:t xml:space="preserve"> </w:t>
      </w:r>
      <w:r w:rsidRPr="00592E6E">
        <w:t>Primož Novak</w:t>
      </w:r>
    </w:p>
    <w:p w14:paraId="6950D867" w14:textId="592B3EA2" w:rsidR="004732EA" w:rsidRPr="001424D1" w:rsidRDefault="003778E1" w:rsidP="00F116CD">
      <w:pPr>
        <w:spacing w:after="0" w:line="276" w:lineRule="auto"/>
        <w:ind w:left="2410" w:hanging="2410"/>
        <w:jc w:val="both"/>
      </w:pPr>
      <w:r w:rsidRPr="001424D1">
        <w:t>Skupina za sistemizacijo: Luka Rupnik, Tina Gruden Marucelj, Tamara Mijošek</w:t>
      </w:r>
      <w:r w:rsidR="00356FE1">
        <w:t>,</w:t>
      </w:r>
      <w:r w:rsidR="00356FE1" w:rsidRPr="00356FE1">
        <w:t xml:space="preserve"> </w:t>
      </w:r>
      <w:r w:rsidR="00F116CD" w:rsidRPr="001424D1">
        <w:t>Drago Zadergal</w:t>
      </w:r>
      <w:r w:rsidR="00F116CD">
        <w:t xml:space="preserve"> </w:t>
      </w:r>
      <w:r w:rsidR="00F116CD" w:rsidRPr="00F116CD">
        <w:rPr>
          <w:i/>
          <w:iCs/>
        </w:rPr>
        <w:t>(MS Teams),</w:t>
      </w:r>
      <w:r w:rsidR="00F116CD">
        <w:t xml:space="preserve"> </w:t>
      </w:r>
      <w:r w:rsidR="00356FE1">
        <w:t>Miha Sotlar</w:t>
      </w:r>
    </w:p>
    <w:p w14:paraId="52EAF8E1" w14:textId="010B53DB" w:rsidR="00C4061F" w:rsidRDefault="00C4061F" w:rsidP="009B7063">
      <w:pPr>
        <w:spacing w:after="0" w:line="276" w:lineRule="auto"/>
        <w:jc w:val="both"/>
      </w:pPr>
      <w:r w:rsidRPr="001424D1">
        <w:t>Uprava RTV Slovenija: Franci Pavšer</w:t>
      </w:r>
      <w:r w:rsidR="001424D1" w:rsidRPr="001424D1">
        <w:t>, Nevenka Črnko</w:t>
      </w:r>
    </w:p>
    <w:p w14:paraId="3AA06A36" w14:textId="77777777" w:rsidR="00356FE1" w:rsidRDefault="00356FE1" w:rsidP="009B7063">
      <w:pPr>
        <w:jc w:val="both"/>
      </w:pPr>
    </w:p>
    <w:p w14:paraId="46293863" w14:textId="60F5607D" w:rsidR="00356FE1" w:rsidRDefault="00356FE1" w:rsidP="00356FE1">
      <w:pPr>
        <w:jc w:val="both"/>
      </w:pPr>
      <w:r>
        <w:t>Sejo je vodil Blaž Potokar.</w:t>
      </w:r>
    </w:p>
    <w:p w14:paraId="55426880" w14:textId="15217FA8" w:rsidR="0078271A" w:rsidRPr="00356FE1" w:rsidRDefault="00356FE1" w:rsidP="00E82E46">
      <w:r w:rsidRPr="00356FE1">
        <w:t>Predlagal je naslednji dnevni red:</w:t>
      </w:r>
    </w:p>
    <w:p w14:paraId="2C7429E8" w14:textId="56781344" w:rsidR="00356FE1" w:rsidRPr="00356FE1" w:rsidRDefault="00356FE1" w:rsidP="00356FE1">
      <w:pPr>
        <w:pStyle w:val="ListParagraph"/>
        <w:numPr>
          <w:ilvl w:val="0"/>
          <w:numId w:val="6"/>
        </w:numPr>
      </w:pPr>
      <w:r w:rsidRPr="00356FE1">
        <w:t>Potrditev zapisnikov</w:t>
      </w:r>
    </w:p>
    <w:p w14:paraId="196C0394" w14:textId="43A1BC04" w:rsidR="00356FE1" w:rsidRDefault="00F116CD" w:rsidP="00356FE1">
      <w:pPr>
        <w:pStyle w:val="ListParagraph"/>
        <w:numPr>
          <w:ilvl w:val="0"/>
          <w:numId w:val="6"/>
        </w:numPr>
      </w:pPr>
      <w:r w:rsidRPr="00F116CD">
        <w:t xml:space="preserve">Odgovor </w:t>
      </w:r>
      <w:r>
        <w:t>vodstva</w:t>
      </w:r>
      <w:r w:rsidRPr="00F116CD">
        <w:t xml:space="preserve"> na predloge varoval</w:t>
      </w:r>
    </w:p>
    <w:p w14:paraId="1DA7AFEC" w14:textId="6D619949" w:rsidR="00356FE1" w:rsidRPr="00F116CD" w:rsidRDefault="00F116CD" w:rsidP="00F116CD">
      <w:pPr>
        <w:spacing w:after="0"/>
        <w:jc w:val="center"/>
        <w:rPr>
          <w:b/>
          <w:bCs/>
          <w:i/>
          <w:iCs/>
        </w:rPr>
      </w:pPr>
      <w:r w:rsidRPr="00F116CD">
        <w:rPr>
          <w:b/>
          <w:bCs/>
          <w:i/>
          <w:iCs/>
        </w:rPr>
        <w:t>Točka 1</w:t>
      </w:r>
    </w:p>
    <w:p w14:paraId="151132FA" w14:textId="2B922945" w:rsidR="00F116CD" w:rsidRPr="00F116CD" w:rsidRDefault="00F116CD" w:rsidP="00407C3C">
      <w:pPr>
        <w:jc w:val="center"/>
        <w:rPr>
          <w:b/>
          <w:bCs/>
          <w:i/>
          <w:iCs/>
        </w:rPr>
      </w:pPr>
      <w:r w:rsidRPr="00F116CD">
        <w:rPr>
          <w:b/>
          <w:bCs/>
          <w:i/>
          <w:iCs/>
        </w:rPr>
        <w:t>Zapisnik</w:t>
      </w:r>
    </w:p>
    <w:p w14:paraId="15004248" w14:textId="62D3B00D" w:rsidR="00F116CD" w:rsidRDefault="00F116CD" w:rsidP="00E82E46">
      <w:r w:rsidRPr="00D5412B">
        <w:rPr>
          <w:b/>
          <w:bCs/>
          <w:i/>
          <w:iCs/>
        </w:rPr>
        <w:t>Tom Zalaznik</w:t>
      </w:r>
      <w:r w:rsidRPr="00F116CD">
        <w:t xml:space="preserve"> je opozoril</w:t>
      </w:r>
      <w:r>
        <w:t xml:space="preserve">, </w:t>
      </w:r>
      <w:r w:rsidR="007734B2">
        <w:t xml:space="preserve">naj se v zapisnike zapiše vse poudarke. </w:t>
      </w:r>
      <w:r>
        <w:t xml:space="preserve"> </w:t>
      </w:r>
    </w:p>
    <w:p w14:paraId="1288A070" w14:textId="786C5299" w:rsidR="00F116CD" w:rsidRDefault="00F116CD" w:rsidP="00E82E46">
      <w:r>
        <w:t>Zapisnika 17. in 18. pogajalske seje sta sprejeta.</w:t>
      </w:r>
    </w:p>
    <w:p w14:paraId="466D8073" w14:textId="0D99D492" w:rsidR="00356FE1" w:rsidRPr="00F116CD" w:rsidRDefault="00F116CD" w:rsidP="00F116CD">
      <w:pPr>
        <w:spacing w:after="0"/>
        <w:jc w:val="center"/>
        <w:rPr>
          <w:b/>
          <w:bCs/>
          <w:i/>
          <w:iCs/>
        </w:rPr>
      </w:pPr>
      <w:r w:rsidRPr="00F116CD">
        <w:rPr>
          <w:b/>
          <w:bCs/>
          <w:i/>
          <w:iCs/>
        </w:rPr>
        <w:t>Točka 2</w:t>
      </w:r>
    </w:p>
    <w:p w14:paraId="2DBC11F6" w14:textId="555AA528" w:rsidR="00F116CD" w:rsidRPr="00F116CD" w:rsidRDefault="00F116CD" w:rsidP="00F116CD">
      <w:pPr>
        <w:jc w:val="center"/>
        <w:rPr>
          <w:b/>
          <w:bCs/>
          <w:i/>
          <w:iCs/>
        </w:rPr>
      </w:pPr>
      <w:r w:rsidRPr="00F116CD">
        <w:rPr>
          <w:b/>
          <w:bCs/>
          <w:i/>
          <w:iCs/>
        </w:rPr>
        <w:t xml:space="preserve">Odgovor </w:t>
      </w:r>
      <w:r w:rsidR="00CA5654">
        <w:rPr>
          <w:b/>
          <w:bCs/>
          <w:i/>
          <w:iCs/>
        </w:rPr>
        <w:t>vodstva</w:t>
      </w:r>
      <w:r w:rsidRPr="00F116CD">
        <w:rPr>
          <w:b/>
          <w:bCs/>
          <w:i/>
          <w:iCs/>
        </w:rPr>
        <w:t xml:space="preserve"> na predloge varoval</w:t>
      </w:r>
    </w:p>
    <w:p w14:paraId="269D773F" w14:textId="7F822FEA" w:rsidR="00F116CD" w:rsidRPr="00F116CD" w:rsidRDefault="00F116CD" w:rsidP="00254D1E">
      <w:pPr>
        <w:jc w:val="both"/>
      </w:pPr>
      <w:r w:rsidRPr="00D5412B">
        <w:rPr>
          <w:b/>
          <w:bCs/>
          <w:i/>
          <w:iCs/>
        </w:rPr>
        <w:t>Blaž Potokar</w:t>
      </w:r>
      <w:r>
        <w:t xml:space="preserve"> je opozoril, da rok, določen v poslovniku in do katerega naj bi bila seja sklicana, ni bil spoštovan. Prosil je, da se ga vnaprej upošteva.</w:t>
      </w:r>
    </w:p>
    <w:p w14:paraId="33CAA062" w14:textId="44F315D7" w:rsidR="00F116CD" w:rsidRPr="00C73A20" w:rsidRDefault="00C73A20" w:rsidP="00460F78">
      <w:pPr>
        <w:jc w:val="both"/>
      </w:pPr>
      <w:r w:rsidRPr="00D5412B">
        <w:rPr>
          <w:b/>
          <w:bCs/>
          <w:i/>
          <w:iCs/>
        </w:rPr>
        <w:t>Tom Zalaznik</w:t>
      </w:r>
      <w:r w:rsidRPr="00C73A20">
        <w:t xml:space="preserve"> je dejal, da je </w:t>
      </w:r>
      <w:r>
        <w:t>iz</w:t>
      </w:r>
      <w:r w:rsidRPr="00C73A20">
        <w:t xml:space="preserve"> odgovor</w:t>
      </w:r>
      <w:r>
        <w:t xml:space="preserve">a vodstva na predlog varoval razvidno, da se strinjajo v štirih točkah (4., 7., 9., 10.). </w:t>
      </w:r>
      <w:r w:rsidR="00254D1E" w:rsidRPr="00D5412B">
        <w:rPr>
          <w:b/>
          <w:bCs/>
          <w:i/>
          <w:iCs/>
        </w:rPr>
        <w:t>Miha Sotlar</w:t>
      </w:r>
      <w:r w:rsidR="00254D1E">
        <w:t xml:space="preserve"> je za s</w:t>
      </w:r>
      <w:r>
        <w:t xml:space="preserve">tran delodajalca povzel stališča </w:t>
      </w:r>
      <w:r w:rsidR="00254D1E">
        <w:t xml:space="preserve">vodstva </w:t>
      </w:r>
      <w:r>
        <w:t xml:space="preserve">pri ostalih točkah. </w:t>
      </w:r>
      <w:r w:rsidR="00254D1E">
        <w:t xml:space="preserve">Ne strinjajo se v tistih delih, kjer sindikati z varovali posegajo v izključno ingerenco vodstva. Strinjajo se, da bi mikroorganizacijo skušali uskladiti, menijo pa, da mora v primeru nestrinjanja strani obveljati odločitev uprave, saj je ta odgovorna za poslovanje. </w:t>
      </w:r>
    </w:p>
    <w:p w14:paraId="5DDACB01" w14:textId="72B5E7B2" w:rsidR="00356FE1" w:rsidRPr="005E1F10" w:rsidRDefault="00460F78" w:rsidP="005E1F10">
      <w:pPr>
        <w:jc w:val="both"/>
      </w:pPr>
      <w:r w:rsidRPr="00D5412B">
        <w:rPr>
          <w:b/>
          <w:bCs/>
          <w:i/>
          <w:iCs/>
        </w:rPr>
        <w:t>Blaž Potokar</w:t>
      </w:r>
      <w:r w:rsidRPr="00460F78">
        <w:t xml:space="preserve"> je dejal, da </w:t>
      </w:r>
      <w:r>
        <w:t xml:space="preserve">se je potrebno dogovoriti še o časovni veljavnosti varoval oz. o časovni </w:t>
      </w:r>
      <w:r w:rsidRPr="00460F78">
        <w:t>veljavnosti sprejete sistem</w:t>
      </w:r>
      <w:r w:rsidR="00DC030D">
        <w:t>iz</w:t>
      </w:r>
      <w:r w:rsidRPr="00460F78">
        <w:t>acije, saj se teoretično lahko zgodi, da podpišejo KP v okviru določene sistem</w:t>
      </w:r>
      <w:r w:rsidR="00DC030D">
        <w:t>iza</w:t>
      </w:r>
      <w:r w:rsidRPr="00460F78">
        <w:t xml:space="preserve">cije, uprava pa potem samovoljno v roku meseca spremeni </w:t>
      </w:r>
      <w:r w:rsidR="00DC030D">
        <w:t xml:space="preserve">akt. </w:t>
      </w:r>
      <w:r w:rsidRPr="00D5412B">
        <w:rPr>
          <w:b/>
          <w:bCs/>
          <w:i/>
          <w:iCs/>
        </w:rPr>
        <w:t>Miha Sotlar</w:t>
      </w:r>
      <w:r w:rsidRPr="00460F78">
        <w:t xml:space="preserve"> je dejal, da</w:t>
      </w:r>
      <w:r w:rsidR="00D5412B">
        <w:t xml:space="preserve"> </w:t>
      </w:r>
      <w:r w:rsidR="00DC030D">
        <w:t>a</w:t>
      </w:r>
      <w:r>
        <w:t>kta o sistem</w:t>
      </w:r>
      <w:r w:rsidR="00DC030D">
        <w:t>izacij</w:t>
      </w:r>
      <w:r>
        <w:t xml:space="preserve">i </w:t>
      </w:r>
      <w:r w:rsidR="00D5412B">
        <w:t>ni mogoče</w:t>
      </w:r>
      <w:r>
        <w:t xml:space="preserve"> spreminjati brez nove KP</w:t>
      </w:r>
      <w:r w:rsidR="00D5412B">
        <w:t xml:space="preserve">, </w:t>
      </w:r>
      <w:r>
        <w:t>ki pa ni možna brez ponovnega soglasja sindikatov.</w:t>
      </w:r>
      <w:r w:rsidR="005E1F10">
        <w:t xml:space="preserve"> Lahko pa vodstvo odvzame oz. doda naloge v opisnem listu. </w:t>
      </w:r>
      <w:r w:rsidR="005E1F10" w:rsidRPr="00D5412B">
        <w:rPr>
          <w:b/>
          <w:bCs/>
          <w:i/>
          <w:iCs/>
        </w:rPr>
        <w:t>Blaž Potokar</w:t>
      </w:r>
      <w:r w:rsidR="005E1F10">
        <w:t xml:space="preserve"> je dejal, da je ravno zato potrebno definirati časovno obdobje, v katerem se to ne bo zgodilo.</w:t>
      </w:r>
    </w:p>
    <w:p w14:paraId="0A4241E5" w14:textId="034E7118" w:rsidR="00356FE1" w:rsidRDefault="005E1F10" w:rsidP="005E1F10">
      <w:pPr>
        <w:jc w:val="both"/>
      </w:pPr>
      <w:r w:rsidRPr="00D5412B">
        <w:rPr>
          <w:b/>
          <w:bCs/>
          <w:i/>
          <w:iCs/>
        </w:rPr>
        <w:t>Tom Zalaznik</w:t>
      </w:r>
      <w:r>
        <w:t xml:space="preserve"> je dejal, da bodo vztrajali, da bodo varovala časovno določena. D</w:t>
      </w:r>
      <w:r w:rsidR="00D5412B">
        <w:t>odal</w:t>
      </w:r>
      <w:r>
        <w:t xml:space="preserve"> je, da če uprava želi spremeniti naloge na posameznem delovnem mestu, </w:t>
      </w:r>
      <w:r w:rsidR="00D5412B">
        <w:t>ga je</w:t>
      </w:r>
      <w:r>
        <w:t xml:space="preserve"> potrebno ponovno uvrstiti </w:t>
      </w:r>
      <w:r>
        <w:lastRenderedPageBreak/>
        <w:t xml:space="preserve">v plačni razred. </w:t>
      </w:r>
      <w:r w:rsidR="00DC030D">
        <w:t>Ne</w:t>
      </w:r>
      <w:r>
        <w:t xml:space="preserve"> morejo pristati na to, da v primeru nestrinjanja obvelja odločitev delodajalca. </w:t>
      </w:r>
      <w:r w:rsidR="002B4575">
        <w:t>Ko bo sindikatom predložena analiza delovnih potreb, se bo točno vedelo, koliko kadra se potrebuje. Glede varoval je dejal, da se lahko pri točkah, kjer bodo ostala odprta vprašanja, v dokument zapiše tudi obrazložitev.</w:t>
      </w:r>
    </w:p>
    <w:p w14:paraId="5D232B48" w14:textId="69F9194B" w:rsidR="002B4575" w:rsidRPr="00460F78" w:rsidRDefault="002B4575" w:rsidP="00F9691F">
      <w:pPr>
        <w:jc w:val="both"/>
      </w:pPr>
      <w:r w:rsidRPr="00D5412B">
        <w:rPr>
          <w:b/>
          <w:bCs/>
          <w:i/>
          <w:iCs/>
        </w:rPr>
        <w:t>Miha Sotlar</w:t>
      </w:r>
      <w:r>
        <w:t xml:space="preserve"> je predlagal, da delodajalska stran pripravi besedilo dokumenta varoval, ki </w:t>
      </w:r>
      <w:r w:rsidR="00DC030D">
        <w:t xml:space="preserve">se mu bo zdel </w:t>
      </w:r>
      <w:r>
        <w:t xml:space="preserve">sprejemljiv. Glede spreminjanja delovnih zadolžitev je dejal, da za zaposlenega veljajo zadolžitve, ki so zapisane v pogodbi, tudi če se opis spremeni v </w:t>
      </w:r>
      <w:r w:rsidR="00DC030D">
        <w:t>a</w:t>
      </w:r>
      <w:r>
        <w:t>ktu o sistem</w:t>
      </w:r>
      <w:r w:rsidR="00DC030D">
        <w:t>iza</w:t>
      </w:r>
      <w:r>
        <w:t xml:space="preserve">ciji. Delodajalec ga ne more prisiliti v podpis nove pogodbe oz. ga odpustiti v primeru nepodpisa. </w:t>
      </w:r>
    </w:p>
    <w:p w14:paraId="6C61F3F7" w14:textId="4EDB9942" w:rsidR="00356FE1" w:rsidRPr="00460F78" w:rsidRDefault="00F9691F" w:rsidP="00F9691F">
      <w:pPr>
        <w:jc w:val="both"/>
      </w:pPr>
      <w:r w:rsidRPr="00D5412B">
        <w:rPr>
          <w:b/>
          <w:bCs/>
          <w:i/>
          <w:iCs/>
        </w:rPr>
        <w:t>Tom Zalaznik</w:t>
      </w:r>
      <w:r>
        <w:t xml:space="preserve"> je predlagal, da bi izdelali tudi način, kako se </w:t>
      </w:r>
      <w:r w:rsidR="00D5412B">
        <w:t>po</w:t>
      </w:r>
      <w:r>
        <w:t xml:space="preserve"> poenostavljen</w:t>
      </w:r>
      <w:r w:rsidR="00D5412B">
        <w:t>em</w:t>
      </w:r>
      <w:r>
        <w:t xml:space="preserve"> postop</w:t>
      </w:r>
      <w:r w:rsidR="00D5412B">
        <w:t>ku</w:t>
      </w:r>
      <w:r>
        <w:t xml:space="preserve"> sistemizacija spreminja, saj </w:t>
      </w:r>
      <w:r w:rsidR="00D5412B">
        <w:t>se strinja, da je</w:t>
      </w:r>
      <w:r>
        <w:t xml:space="preserve"> akt potrebno sproti posodabljat</w:t>
      </w:r>
      <w:r w:rsidR="00DC030D">
        <w:t>i</w:t>
      </w:r>
      <w:r>
        <w:t xml:space="preserve"> in izboljševat</w:t>
      </w:r>
      <w:r w:rsidR="00DC030D">
        <w:t>i</w:t>
      </w:r>
      <w:r>
        <w:t xml:space="preserve">. </w:t>
      </w:r>
    </w:p>
    <w:p w14:paraId="2446B4A8" w14:textId="4162BFCE" w:rsidR="00E2624D" w:rsidRDefault="00F9691F" w:rsidP="00E2624D">
      <w:pPr>
        <w:jc w:val="both"/>
      </w:pPr>
      <w:r w:rsidRPr="00D5412B">
        <w:rPr>
          <w:b/>
          <w:bCs/>
          <w:i/>
          <w:iCs/>
        </w:rPr>
        <w:t>Ida Mišič Pavšek</w:t>
      </w:r>
      <w:r>
        <w:t xml:space="preserve"> je dejala, da </w:t>
      </w:r>
      <w:r w:rsidR="00D5412B">
        <w:t xml:space="preserve">ima </w:t>
      </w:r>
      <w:r>
        <w:t>v primeru, da po spremembah opisnega lista zaposleni ne želi podpisati nove pogodbe o zaposlitvi, delodajal</w:t>
      </w:r>
      <w:r w:rsidR="00BF3596">
        <w:t xml:space="preserve">ec možnost odpovedi pogodbe o zaposlitvi s ponudbo nove. </w:t>
      </w:r>
      <w:r w:rsidR="00BF3596" w:rsidRPr="00D5412B">
        <w:rPr>
          <w:b/>
          <w:bCs/>
          <w:i/>
          <w:iCs/>
        </w:rPr>
        <w:t>Miha Sotlar</w:t>
      </w:r>
      <w:r w:rsidR="00BF3596">
        <w:t xml:space="preserve"> je dejal, da je strah neupravičen, saj to na sodišču ne bi vzdržalo. </w:t>
      </w:r>
      <w:r w:rsidR="00E2624D">
        <w:t>Razlog za odpoved pogodbe je lahko ukinitev delovnega mesta, ne pa sprememba delovnih nalog.</w:t>
      </w:r>
      <w:r w:rsidR="00D5412B">
        <w:t xml:space="preserve"> </w:t>
      </w:r>
      <w:r w:rsidR="00BF3596" w:rsidRPr="00D5412B">
        <w:rPr>
          <w:b/>
          <w:bCs/>
          <w:i/>
          <w:iCs/>
        </w:rPr>
        <w:t>Sandra Cico</w:t>
      </w:r>
      <w:r w:rsidR="00BF3596">
        <w:t xml:space="preserve"> je izpostavila, da finančne zmožnosti zavoda ne sledijo potrebam delovnega procesa. Dejala je, da zaposleni že sedaj niso ustrezno plačani.</w:t>
      </w:r>
      <w:r w:rsidR="00E2624D">
        <w:t xml:space="preserve"> Ne govorijo o povečanju plač, temveč o ustreznem plačilu za delo oz. ustrezni umestitvi. Strinjala se je z go. Mišič Pavšek.</w:t>
      </w:r>
    </w:p>
    <w:p w14:paraId="3F9D2F8F" w14:textId="0D8A9C2F" w:rsidR="00BF3596" w:rsidRDefault="00E2624D" w:rsidP="00E8553B">
      <w:pPr>
        <w:jc w:val="both"/>
      </w:pPr>
      <w:r w:rsidRPr="00D5412B">
        <w:rPr>
          <w:b/>
          <w:bCs/>
          <w:i/>
          <w:iCs/>
        </w:rPr>
        <w:t>Nevenka Črnko</w:t>
      </w:r>
      <w:r>
        <w:t xml:space="preserve"> je dejala, da projekt sistemizacije ni namenjen zmanjševanju števila delavcev</w:t>
      </w:r>
      <w:r w:rsidR="00E8553B">
        <w:t xml:space="preserve">, želi se urediti in optimizirati delovna mesta. </w:t>
      </w:r>
      <w:r w:rsidR="00E8553B" w:rsidRPr="00D5412B">
        <w:rPr>
          <w:b/>
          <w:bCs/>
          <w:i/>
          <w:iCs/>
        </w:rPr>
        <w:t>Franci Pavšer</w:t>
      </w:r>
      <w:r w:rsidR="00E8553B">
        <w:t xml:space="preserve"> je dejal, da uprava želi </w:t>
      </w:r>
      <w:r w:rsidR="00236A0A">
        <w:t>a</w:t>
      </w:r>
      <w:r w:rsidR="00E8553B">
        <w:t>kt o sistemizaciji spremeniti in delovna mesta ovrednoti</w:t>
      </w:r>
      <w:r w:rsidR="00236A0A">
        <w:t>ti</w:t>
      </w:r>
      <w:r w:rsidR="00E8553B">
        <w:t xml:space="preserve"> v soglasju s sindikati. </w:t>
      </w:r>
    </w:p>
    <w:p w14:paraId="1B31D579" w14:textId="5F2AF599" w:rsidR="00BF3596" w:rsidRDefault="00E8553B" w:rsidP="00E8553B">
      <w:pPr>
        <w:jc w:val="both"/>
      </w:pPr>
      <w:r w:rsidRPr="00D5412B">
        <w:rPr>
          <w:b/>
          <w:bCs/>
          <w:i/>
          <w:iCs/>
        </w:rPr>
        <w:t>Mojca Zabukovec</w:t>
      </w:r>
      <w:r>
        <w:t xml:space="preserve"> je dejala, da je stališče sindikatov, da uprava brez soglasja ne more spreminjati akta o sistemizaciji, se pravi tudi ne opisnih listov, saj to vpliva na vrednotenje delovnega mesta. Potrebno bo priti do konsenza, sindikati ne morejo soglašati s tem, da bo v nasprotnem primeru obveljala odločitev </w:t>
      </w:r>
      <w:r w:rsidR="00A358D9">
        <w:t>uprave. Dodala je, da zakon omogoča spregled izobrazbe. Stališče SNS je, da če je delodajalec nekomu, ki ne izpolnjuje pogojev iz naslova izobrazbe, ponudil delovno mesto, je s tem priznal spregled izobrazbe.</w:t>
      </w:r>
    </w:p>
    <w:p w14:paraId="625025C8" w14:textId="61EB2D62" w:rsidR="008A4873" w:rsidRDefault="00A358D9" w:rsidP="00E8553B">
      <w:pPr>
        <w:jc w:val="both"/>
      </w:pPr>
      <w:r w:rsidRPr="00D5412B">
        <w:rPr>
          <w:b/>
          <w:bCs/>
          <w:i/>
          <w:iCs/>
        </w:rPr>
        <w:t>Sofia Ristič</w:t>
      </w:r>
      <w:r>
        <w:t xml:space="preserve"> je dejala, da je </w:t>
      </w:r>
      <w:r w:rsidR="00407C3C">
        <w:t>sindikalna stran</w:t>
      </w:r>
      <w:r>
        <w:t xml:space="preserve"> predlagal</w:t>
      </w:r>
      <w:r w:rsidR="00407C3C">
        <w:t>a</w:t>
      </w:r>
      <w:r>
        <w:t xml:space="preserve"> nabor delovnih mest, na katerega niso dobili odgovora. </w:t>
      </w:r>
      <w:r w:rsidR="008A4873">
        <w:t>Izrazila je zaskrbljenost, da bodo v opis nalog delovnih mest dodane zadolžitve, ki so jih zaposleni opravljali dodatno (večopravilnost),</w:t>
      </w:r>
      <w:r w:rsidR="00407C3C">
        <w:t xml:space="preserve"> in da ne bo </w:t>
      </w:r>
      <w:r w:rsidR="008A4873">
        <w:t>primerne denarne kompenzacije.</w:t>
      </w:r>
      <w:r w:rsidR="00D5412B">
        <w:t xml:space="preserve"> </w:t>
      </w:r>
      <w:r w:rsidR="008A4873" w:rsidRPr="00D5412B">
        <w:rPr>
          <w:b/>
          <w:bCs/>
          <w:i/>
          <w:iCs/>
        </w:rPr>
        <w:t>Tom Zalaznik</w:t>
      </w:r>
      <w:r w:rsidR="008A4873">
        <w:t xml:space="preserve"> je dejal, da so varovala namenjena temu, da se bo spoštovalo dogovore in zakone. Ključno vprašanje je, kaj bo z večopravilnostjo. </w:t>
      </w:r>
      <w:r w:rsidR="007B5AE4">
        <w:t>V tem, kar je predlagala uprava, ne vidijo, kako bi to rešili.</w:t>
      </w:r>
    </w:p>
    <w:p w14:paraId="60750191" w14:textId="1E2AB4F4" w:rsidR="00A358D9" w:rsidRDefault="007B5AE4" w:rsidP="00710B31">
      <w:pPr>
        <w:jc w:val="both"/>
      </w:pPr>
      <w:r w:rsidRPr="00D5412B">
        <w:rPr>
          <w:b/>
          <w:bCs/>
          <w:i/>
          <w:iCs/>
        </w:rPr>
        <w:t>Luka Rupnik</w:t>
      </w:r>
      <w:r>
        <w:t xml:space="preserve"> je obrazložil stališče uprave glede večopravilnosti. Strinjajo se, da jo je potrebno nasloviti</w:t>
      </w:r>
      <w:r w:rsidR="00D5412B">
        <w:t>, to so</w:t>
      </w:r>
      <w:r>
        <w:t xml:space="preserve"> tudi naredili. </w:t>
      </w:r>
      <w:r w:rsidR="00D5412B">
        <w:t>Iz</w:t>
      </w:r>
      <w:r>
        <w:t xml:space="preserve"> 650 delovnih mest</w:t>
      </w:r>
      <w:r w:rsidR="00D5412B">
        <w:t xml:space="preserve"> jih je </w:t>
      </w:r>
      <w:r>
        <w:t xml:space="preserve"> v zdajšnjem predlogu 223, kar pomeni, da opis delovnega mesta pokriva širše področje dela. S tem bi se formaliziralo</w:t>
      </w:r>
      <w:r w:rsidR="00D5412B">
        <w:t>,</w:t>
      </w:r>
      <w:r>
        <w:t xml:space="preserve"> kar delavci že počnejo. Meni, da lahko delodajalska stran spreminja </w:t>
      </w:r>
      <w:r w:rsidR="00D5412B">
        <w:t>A</w:t>
      </w:r>
      <w:r>
        <w:t xml:space="preserve">kt o sistemizaciji, če je potrebno zaradi napredka prilagoditi delovni proces, in to ne vpliva na vrednotenje delovnega mesta. Dodal je, da </w:t>
      </w:r>
      <w:r w:rsidR="00710B31">
        <w:t xml:space="preserve">razen generalnega abstraktnega odziva </w:t>
      </w:r>
      <w:r>
        <w:t>še vedno n</w:t>
      </w:r>
      <w:r w:rsidR="00710B31">
        <w:t xml:space="preserve">iso prejeli stališča </w:t>
      </w:r>
      <w:r>
        <w:t>sindikatov o sami vsebini, o predlaganih delovnih mestih.</w:t>
      </w:r>
    </w:p>
    <w:p w14:paraId="637C2B4D" w14:textId="4906626F" w:rsidR="00A358D9" w:rsidRDefault="00710B31" w:rsidP="00710B31">
      <w:pPr>
        <w:jc w:val="both"/>
      </w:pPr>
      <w:r w:rsidRPr="00D5412B">
        <w:rPr>
          <w:b/>
          <w:bCs/>
          <w:i/>
          <w:iCs/>
        </w:rPr>
        <w:t>Blaž Potokar</w:t>
      </w:r>
      <w:r>
        <w:t xml:space="preserve"> je dejal, da še vedno ne vedo, kaj od poslanih gradiv velja kot predlog oz. je del pogajanj. </w:t>
      </w:r>
      <w:r w:rsidRPr="00D5412B">
        <w:rPr>
          <w:b/>
          <w:bCs/>
          <w:i/>
          <w:iCs/>
        </w:rPr>
        <w:t>Luka Rupnik</w:t>
      </w:r>
      <w:r>
        <w:t xml:space="preserve"> je dejal, da če </w:t>
      </w:r>
      <w:r w:rsidR="00D5412B">
        <w:t>je bil</w:t>
      </w:r>
      <w:r>
        <w:t xml:space="preserve"> predlog</w:t>
      </w:r>
      <w:r w:rsidR="00D5412B">
        <w:t xml:space="preserve"> podan</w:t>
      </w:r>
      <w:r>
        <w:t>, je ta predmet pogajanj</w:t>
      </w:r>
      <w:r w:rsidR="00236A0A">
        <w:t xml:space="preserve">, </w:t>
      </w:r>
      <w:r>
        <w:t xml:space="preserve">na kar lahko sindikati podajo svoje predloge in pripombe. </w:t>
      </w:r>
      <w:r w:rsidRPr="00D5412B">
        <w:rPr>
          <w:b/>
          <w:bCs/>
          <w:i/>
          <w:iCs/>
        </w:rPr>
        <w:t>Tom Zalaznik</w:t>
      </w:r>
      <w:r>
        <w:t xml:space="preserve"> je ponovil, da sindikate zanima, kako je delodajalska stran prišla do teh predlogov. </w:t>
      </w:r>
    </w:p>
    <w:p w14:paraId="14D3FB16" w14:textId="5143E749" w:rsidR="00A358D9" w:rsidRDefault="00710B31" w:rsidP="00D5412B">
      <w:pPr>
        <w:jc w:val="both"/>
      </w:pPr>
      <w:r w:rsidRPr="00D5412B">
        <w:rPr>
          <w:b/>
          <w:bCs/>
          <w:i/>
          <w:iCs/>
        </w:rPr>
        <w:lastRenderedPageBreak/>
        <w:t>Toma Zalaznika</w:t>
      </w:r>
      <w:r>
        <w:t xml:space="preserve"> je zanimalo, ali bi se delodajalski strani zdelo primerno, da se del varoval, ki je pomemben, a se ne more zrcaliti v besedilu, na koncu doda kot razlaga. </w:t>
      </w:r>
      <w:r w:rsidR="00D5412B">
        <w:t>Sindikati pa p</w:t>
      </w:r>
      <w:r>
        <w:t xml:space="preserve">ričakujejo časovna varovala. </w:t>
      </w:r>
      <w:r w:rsidR="003E70EC" w:rsidRPr="00D5412B">
        <w:rPr>
          <w:b/>
          <w:bCs/>
          <w:i/>
          <w:iCs/>
        </w:rPr>
        <w:t>Mojca Zabukovec</w:t>
      </w:r>
      <w:r w:rsidR="003E70EC">
        <w:t xml:space="preserve"> je predlagala, da se točke, v katerih se obe strani strinjata, ohrani. Za preostale točke naj delodajalec predlaga novo besedilo, sindikalna stran bo predlagala člen o časovni omejitvi. Dodala je še, da je sindikalna stran v odgovoru na predlog novih delovnih mest navedla, katere dokumente še želijo. Prosila je, da se </w:t>
      </w:r>
      <w:r w:rsidR="00236A0A">
        <w:t>jih</w:t>
      </w:r>
      <w:r w:rsidR="003E70EC">
        <w:t xml:space="preserve"> pripravi. </w:t>
      </w:r>
    </w:p>
    <w:p w14:paraId="427BCFC4" w14:textId="525EEE65" w:rsidR="00777F2A" w:rsidRDefault="003E70EC" w:rsidP="00D5412B">
      <w:pPr>
        <w:jc w:val="both"/>
      </w:pPr>
      <w:r w:rsidRPr="00D5412B">
        <w:rPr>
          <w:b/>
          <w:bCs/>
          <w:i/>
          <w:iCs/>
        </w:rPr>
        <w:t>Miha Sotlar</w:t>
      </w:r>
      <w:r>
        <w:t xml:space="preserve"> je </w:t>
      </w:r>
      <w:r w:rsidR="00D5412B">
        <w:t>vprašal,</w:t>
      </w:r>
      <w:r>
        <w:t xml:space="preserve"> ali bi </w:t>
      </w:r>
      <w:r w:rsidR="00236A0A">
        <w:t>se sindikati strinjali,</w:t>
      </w:r>
      <w:r>
        <w:t xml:space="preserve"> da se ustanovi skupna komisija, ki bi sodelovala pri pripravi predloga. </w:t>
      </w:r>
      <w:r w:rsidRPr="00D5412B">
        <w:rPr>
          <w:b/>
          <w:bCs/>
          <w:i/>
          <w:iCs/>
        </w:rPr>
        <w:t>Helena Milinković</w:t>
      </w:r>
      <w:r>
        <w:t xml:space="preserve"> se s tem ni strinjala, saj je to dolžnost </w:t>
      </w:r>
      <w:r w:rsidR="00777F2A">
        <w:t xml:space="preserve">delodajalca. </w:t>
      </w:r>
      <w:r w:rsidR="00777F2A" w:rsidRPr="00D5412B">
        <w:rPr>
          <w:b/>
          <w:bCs/>
          <w:i/>
          <w:iCs/>
        </w:rPr>
        <w:t>Miha Sotlar</w:t>
      </w:r>
      <w:r w:rsidR="00777F2A">
        <w:t xml:space="preserve"> je dejal, da je v skladu z varovali zadolžitev obeh strani, da skupaj oblikujeta tekst </w:t>
      </w:r>
      <w:r w:rsidR="00236A0A">
        <w:t>ak</w:t>
      </w:r>
      <w:r w:rsidR="00777F2A">
        <w:t xml:space="preserve">ta o sistemizaciji. </w:t>
      </w:r>
      <w:r w:rsidR="00777F2A" w:rsidRPr="00D5412B">
        <w:rPr>
          <w:b/>
          <w:bCs/>
          <w:i/>
          <w:iCs/>
        </w:rPr>
        <w:t>Mojca Zabukovec</w:t>
      </w:r>
      <w:r w:rsidR="00777F2A">
        <w:t xml:space="preserve"> je dejala, da potrebujejo razlago procesa, kako je delodajalec prišel do teh 223 delovnih mest. </w:t>
      </w:r>
    </w:p>
    <w:p w14:paraId="6F7923E9" w14:textId="3DF524A7" w:rsidR="00A358D9" w:rsidRDefault="003E70EC" w:rsidP="00E82E46">
      <w:r w:rsidRPr="00D5412B">
        <w:rPr>
          <w:b/>
          <w:bCs/>
          <w:i/>
          <w:iCs/>
        </w:rPr>
        <w:t>Tom Zalaznik</w:t>
      </w:r>
      <w:r>
        <w:t xml:space="preserve"> </w:t>
      </w:r>
      <w:r w:rsidR="00777F2A">
        <w:t xml:space="preserve">je </w:t>
      </w:r>
      <w:r>
        <w:t xml:space="preserve">zaprosil za odmor, da se sindikati o </w:t>
      </w:r>
      <w:r w:rsidR="00777F2A">
        <w:t>predlogu posvetujejo.</w:t>
      </w:r>
    </w:p>
    <w:p w14:paraId="1B0073E8" w14:textId="23A73462" w:rsidR="00356FE1" w:rsidRDefault="00777F2A" w:rsidP="00E82E46">
      <w:r>
        <w:t>Odmor je trajal od</w:t>
      </w:r>
      <w:r w:rsidR="00440482" w:rsidRPr="00460F78">
        <w:t xml:space="preserve"> 11:35 </w:t>
      </w:r>
      <w:r>
        <w:t xml:space="preserve">do </w:t>
      </w:r>
      <w:r w:rsidR="00440482" w:rsidRPr="00460F78">
        <w:t>11:</w:t>
      </w:r>
      <w:r>
        <w:t>50.</w:t>
      </w:r>
    </w:p>
    <w:p w14:paraId="4FBFA614" w14:textId="7A956EB5" w:rsidR="00356FE1" w:rsidRDefault="00777F2A" w:rsidP="00E82E46">
      <w:r>
        <w:t xml:space="preserve">Po odmoru so bili sprejeti naslednji dogovori, seja pa se je nato zaključila. </w:t>
      </w:r>
    </w:p>
    <w:p w14:paraId="041EAC8A" w14:textId="77777777" w:rsidR="00DC030D" w:rsidRDefault="00DC030D" w:rsidP="00E82E46">
      <w:pPr>
        <w:rPr>
          <w:b/>
          <w:bCs/>
          <w:u w:val="single"/>
        </w:rPr>
      </w:pPr>
    </w:p>
    <w:p w14:paraId="3D9AB10D" w14:textId="1FF00026" w:rsidR="00E82E46" w:rsidRPr="00E82E46" w:rsidRDefault="00E82E46" w:rsidP="00E82E46">
      <w:pPr>
        <w:rPr>
          <w:b/>
          <w:bCs/>
          <w:u w:val="single"/>
        </w:rPr>
      </w:pPr>
      <w:r w:rsidRPr="00E82E46">
        <w:rPr>
          <w:b/>
          <w:bCs/>
          <w:u w:val="single"/>
        </w:rPr>
        <w:t>DOGOVORI:</w:t>
      </w:r>
    </w:p>
    <w:p w14:paraId="129A3987" w14:textId="6C7217B6" w:rsidR="00F603E4" w:rsidRPr="00875815" w:rsidRDefault="00A656A3" w:rsidP="00BD5AE5">
      <w:pPr>
        <w:numPr>
          <w:ilvl w:val="0"/>
          <w:numId w:val="4"/>
        </w:numPr>
        <w:jc w:val="both"/>
      </w:pPr>
      <w:r>
        <w:t>Delodajalska stran</w:t>
      </w:r>
      <w:r w:rsidR="00F603E4" w:rsidRPr="00875815">
        <w:t xml:space="preserve"> bo </w:t>
      </w:r>
      <w:r w:rsidR="00875815" w:rsidRPr="00875815">
        <w:t xml:space="preserve">do </w:t>
      </w:r>
      <w:r w:rsidR="00875815" w:rsidRPr="00DC030D">
        <w:rPr>
          <w:u w:val="single"/>
        </w:rPr>
        <w:t>ponedeljka, 11. maja</w:t>
      </w:r>
      <w:r w:rsidR="00875815" w:rsidRPr="00875815">
        <w:t xml:space="preserve">, </w:t>
      </w:r>
      <w:r w:rsidR="00F603E4" w:rsidRPr="00875815">
        <w:t>pripravila</w:t>
      </w:r>
      <w:r w:rsidR="00BD2E05">
        <w:t xml:space="preserve"> </w:t>
      </w:r>
      <w:r w:rsidR="00BD2E05" w:rsidRPr="00BD2E05">
        <w:t xml:space="preserve">in sindikatom poslala </w:t>
      </w:r>
      <w:r w:rsidR="00875815" w:rsidRPr="00875815">
        <w:t xml:space="preserve">besedilo </w:t>
      </w:r>
      <w:r w:rsidR="00777F2A">
        <w:t xml:space="preserve">dokumenta o </w:t>
      </w:r>
      <w:r w:rsidR="00875815" w:rsidRPr="00875815">
        <w:t>varoval</w:t>
      </w:r>
      <w:r w:rsidR="00777F2A">
        <w:t>ih</w:t>
      </w:r>
      <w:r w:rsidR="00875815" w:rsidRPr="00875815">
        <w:t>.</w:t>
      </w:r>
    </w:p>
    <w:p w14:paraId="59742185" w14:textId="20420F56" w:rsidR="00F603E4" w:rsidRPr="00875815" w:rsidRDefault="00875815" w:rsidP="00BD5AE5">
      <w:pPr>
        <w:numPr>
          <w:ilvl w:val="0"/>
          <w:numId w:val="4"/>
        </w:numPr>
        <w:jc w:val="both"/>
      </w:pPr>
      <w:r w:rsidRPr="00875815">
        <w:t xml:space="preserve">Pogajalska stran bo podala pripombe na besedilo in pripravila člen o časovni komponenti do </w:t>
      </w:r>
      <w:r w:rsidRPr="00DC030D">
        <w:rPr>
          <w:u w:val="single"/>
        </w:rPr>
        <w:t>petka, 15. maja</w:t>
      </w:r>
      <w:r w:rsidRPr="00875815">
        <w:t xml:space="preserve">. </w:t>
      </w:r>
    </w:p>
    <w:p w14:paraId="45CC8563" w14:textId="2A972B84" w:rsidR="00E82E46" w:rsidRDefault="00E82E46" w:rsidP="00BD5AE5">
      <w:pPr>
        <w:numPr>
          <w:ilvl w:val="0"/>
          <w:numId w:val="4"/>
        </w:numPr>
        <w:jc w:val="both"/>
        <w:rPr>
          <w:b/>
          <w:bCs/>
        </w:rPr>
      </w:pPr>
      <w:r w:rsidRPr="00E82E46">
        <w:t xml:space="preserve">Naslednje srečanje bo v </w:t>
      </w:r>
      <w:r w:rsidRPr="00E82E46">
        <w:rPr>
          <w:b/>
          <w:bCs/>
        </w:rPr>
        <w:t xml:space="preserve">četrtek, </w:t>
      </w:r>
      <w:r w:rsidR="00875815">
        <w:rPr>
          <w:b/>
          <w:bCs/>
        </w:rPr>
        <w:t xml:space="preserve">21. 5. </w:t>
      </w:r>
      <w:r w:rsidR="00820621">
        <w:rPr>
          <w:b/>
          <w:bCs/>
        </w:rPr>
        <w:t>2026, ob 10</w:t>
      </w:r>
      <w:r w:rsidR="00673380">
        <w:rPr>
          <w:b/>
          <w:bCs/>
        </w:rPr>
        <w:t>.00</w:t>
      </w:r>
      <w:r w:rsidR="00820621">
        <w:rPr>
          <w:b/>
          <w:bCs/>
        </w:rPr>
        <w:t>.</w:t>
      </w:r>
    </w:p>
    <w:p w14:paraId="404D3CE9" w14:textId="12C2EC70" w:rsidR="00E82E46" w:rsidRPr="00440482" w:rsidRDefault="00356FE1" w:rsidP="00C26525">
      <w:pPr>
        <w:rPr>
          <w:b/>
          <w:bCs/>
          <w:u w:val="single"/>
        </w:rPr>
      </w:pPr>
      <w:r w:rsidRPr="00440482">
        <w:rPr>
          <w:b/>
          <w:bCs/>
          <w:u w:val="single"/>
        </w:rPr>
        <w:t>SKLEPI:</w:t>
      </w:r>
    </w:p>
    <w:p w14:paraId="26439EB6" w14:textId="0D6E09C1" w:rsidR="00440482" w:rsidRDefault="00440482" w:rsidP="00440482">
      <w:pPr>
        <w:pStyle w:val="ListParagraph"/>
        <w:numPr>
          <w:ilvl w:val="3"/>
          <w:numId w:val="4"/>
        </w:numPr>
        <w:tabs>
          <w:tab w:val="left" w:pos="426"/>
        </w:tabs>
        <w:ind w:left="0" w:firstLine="0"/>
      </w:pPr>
      <w:r>
        <w:t xml:space="preserve">Zapisnika 17. in 18. pogajalske seje sta potrjena. </w:t>
      </w:r>
    </w:p>
    <w:p w14:paraId="0B1CA495" w14:textId="77777777" w:rsidR="00356FE1" w:rsidRDefault="00356FE1" w:rsidP="00C26525"/>
    <w:p w14:paraId="70551BB2" w14:textId="51C1A21F" w:rsidR="00484D01" w:rsidRDefault="00484D01" w:rsidP="00C26525">
      <w:r w:rsidRPr="00484D01">
        <w:t xml:space="preserve">Seja se je zaključila ob </w:t>
      </w:r>
      <w:r w:rsidR="00875815">
        <w:t>11:58</w:t>
      </w:r>
      <w:r w:rsidR="006B3588">
        <w:t>.</w:t>
      </w:r>
    </w:p>
    <w:p w14:paraId="27545861" w14:textId="2EF2C4DC" w:rsidR="00D57C83" w:rsidRPr="00C26525" w:rsidRDefault="00D57C83" w:rsidP="00C26525"/>
    <w:sectPr w:rsidR="00D57C83" w:rsidRPr="00C26525" w:rsidSect="009A1996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2FF7" w14:textId="77777777" w:rsidR="009C50A4" w:rsidRDefault="009C50A4" w:rsidP="00D61CF8">
      <w:pPr>
        <w:spacing w:after="0" w:line="240" w:lineRule="auto"/>
      </w:pPr>
      <w:r>
        <w:separator/>
      </w:r>
    </w:p>
  </w:endnote>
  <w:endnote w:type="continuationSeparator" w:id="0">
    <w:p w14:paraId="795CAAAC" w14:textId="77777777" w:rsidR="009C50A4" w:rsidRDefault="009C50A4" w:rsidP="00D6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720662"/>
      <w:docPartObj>
        <w:docPartGallery w:val="Page Numbers (Bottom of Page)"/>
        <w:docPartUnique/>
      </w:docPartObj>
    </w:sdtPr>
    <w:sdtContent>
      <w:p w14:paraId="3326B938" w14:textId="44B425B3" w:rsidR="00D61CF8" w:rsidRDefault="00D61CF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31C30D" w14:textId="77777777" w:rsidR="00D61CF8" w:rsidRDefault="00D61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E36A" w14:textId="77777777" w:rsidR="009C50A4" w:rsidRDefault="009C50A4" w:rsidP="00D61CF8">
      <w:pPr>
        <w:spacing w:after="0" w:line="240" w:lineRule="auto"/>
      </w:pPr>
      <w:r>
        <w:separator/>
      </w:r>
    </w:p>
  </w:footnote>
  <w:footnote w:type="continuationSeparator" w:id="0">
    <w:p w14:paraId="102B30BF" w14:textId="77777777" w:rsidR="009C50A4" w:rsidRDefault="009C50A4" w:rsidP="00D61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B2B"/>
    <w:multiLevelType w:val="hybridMultilevel"/>
    <w:tmpl w:val="34AE5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6135"/>
    <w:multiLevelType w:val="hybridMultilevel"/>
    <w:tmpl w:val="4E80025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F7FE7"/>
    <w:multiLevelType w:val="hybridMultilevel"/>
    <w:tmpl w:val="4FACCFF6"/>
    <w:lvl w:ilvl="0" w:tplc="C110F3D2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561721"/>
    <w:multiLevelType w:val="hybridMultilevel"/>
    <w:tmpl w:val="FBA6D8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F074B"/>
    <w:multiLevelType w:val="hybridMultilevel"/>
    <w:tmpl w:val="A9047D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84ED7"/>
    <w:multiLevelType w:val="hybridMultilevel"/>
    <w:tmpl w:val="E47C03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95E15"/>
    <w:multiLevelType w:val="hybridMultilevel"/>
    <w:tmpl w:val="34AE5FB8"/>
    <w:lvl w:ilvl="0" w:tplc="83025D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63983">
    <w:abstractNumId w:val="5"/>
  </w:num>
  <w:num w:numId="2" w16cid:durableId="1472206757">
    <w:abstractNumId w:val="4"/>
  </w:num>
  <w:num w:numId="3" w16cid:durableId="1585069970">
    <w:abstractNumId w:val="3"/>
  </w:num>
  <w:num w:numId="4" w16cid:durableId="564684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6371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5093788">
    <w:abstractNumId w:val="6"/>
  </w:num>
  <w:num w:numId="7" w16cid:durableId="198943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D4"/>
    <w:rsid w:val="0002097D"/>
    <w:rsid w:val="0004631E"/>
    <w:rsid w:val="000F2499"/>
    <w:rsid w:val="000F3DCD"/>
    <w:rsid w:val="000F434F"/>
    <w:rsid w:val="0011334E"/>
    <w:rsid w:val="0012777B"/>
    <w:rsid w:val="00131793"/>
    <w:rsid w:val="001405D8"/>
    <w:rsid w:val="001424D1"/>
    <w:rsid w:val="00143E77"/>
    <w:rsid w:val="00190721"/>
    <w:rsid w:val="001A3567"/>
    <w:rsid w:val="001C30C8"/>
    <w:rsid w:val="0020687F"/>
    <w:rsid w:val="00234BC0"/>
    <w:rsid w:val="00236A0A"/>
    <w:rsid w:val="00253E34"/>
    <w:rsid w:val="00254D1E"/>
    <w:rsid w:val="002B4575"/>
    <w:rsid w:val="002D1EA1"/>
    <w:rsid w:val="002D7092"/>
    <w:rsid w:val="00356FE1"/>
    <w:rsid w:val="003778E1"/>
    <w:rsid w:val="00394A9B"/>
    <w:rsid w:val="003E0BB7"/>
    <w:rsid w:val="003E70EC"/>
    <w:rsid w:val="003F0654"/>
    <w:rsid w:val="00407C3C"/>
    <w:rsid w:val="00440482"/>
    <w:rsid w:val="00460F78"/>
    <w:rsid w:val="004732EA"/>
    <w:rsid w:val="00484D01"/>
    <w:rsid w:val="004A3982"/>
    <w:rsid w:val="004F6BDC"/>
    <w:rsid w:val="00536D6A"/>
    <w:rsid w:val="00545BE0"/>
    <w:rsid w:val="00553E4D"/>
    <w:rsid w:val="00590C52"/>
    <w:rsid w:val="00592E6E"/>
    <w:rsid w:val="005E1F10"/>
    <w:rsid w:val="005F6D9E"/>
    <w:rsid w:val="00624693"/>
    <w:rsid w:val="006538EC"/>
    <w:rsid w:val="00673380"/>
    <w:rsid w:val="00676C2F"/>
    <w:rsid w:val="006938A6"/>
    <w:rsid w:val="006B3588"/>
    <w:rsid w:val="00710B31"/>
    <w:rsid w:val="007734B2"/>
    <w:rsid w:val="00777F2A"/>
    <w:rsid w:val="0078271A"/>
    <w:rsid w:val="007A6084"/>
    <w:rsid w:val="007B5AE4"/>
    <w:rsid w:val="007C0340"/>
    <w:rsid w:val="007F6049"/>
    <w:rsid w:val="00820621"/>
    <w:rsid w:val="00820FAA"/>
    <w:rsid w:val="00875815"/>
    <w:rsid w:val="008A4873"/>
    <w:rsid w:val="00917623"/>
    <w:rsid w:val="00943A94"/>
    <w:rsid w:val="009A1996"/>
    <w:rsid w:val="009B7063"/>
    <w:rsid w:val="009C50A4"/>
    <w:rsid w:val="009D11F6"/>
    <w:rsid w:val="00A17515"/>
    <w:rsid w:val="00A358D9"/>
    <w:rsid w:val="00A53C75"/>
    <w:rsid w:val="00A656A3"/>
    <w:rsid w:val="00AC0AE4"/>
    <w:rsid w:val="00B6128E"/>
    <w:rsid w:val="00B7138A"/>
    <w:rsid w:val="00B71B40"/>
    <w:rsid w:val="00B755BF"/>
    <w:rsid w:val="00BC3224"/>
    <w:rsid w:val="00BD2E05"/>
    <w:rsid w:val="00BD5AE5"/>
    <w:rsid w:val="00BE71B1"/>
    <w:rsid w:val="00BF3596"/>
    <w:rsid w:val="00C26525"/>
    <w:rsid w:val="00C4061F"/>
    <w:rsid w:val="00C5619E"/>
    <w:rsid w:val="00C73A20"/>
    <w:rsid w:val="00CA5654"/>
    <w:rsid w:val="00CB5F07"/>
    <w:rsid w:val="00CC4B60"/>
    <w:rsid w:val="00D5412B"/>
    <w:rsid w:val="00D57C83"/>
    <w:rsid w:val="00D61CF8"/>
    <w:rsid w:val="00D623CF"/>
    <w:rsid w:val="00D9681E"/>
    <w:rsid w:val="00DB1E80"/>
    <w:rsid w:val="00DC030D"/>
    <w:rsid w:val="00DD666D"/>
    <w:rsid w:val="00E2624D"/>
    <w:rsid w:val="00E50F87"/>
    <w:rsid w:val="00E82E46"/>
    <w:rsid w:val="00E8553B"/>
    <w:rsid w:val="00EA2EF5"/>
    <w:rsid w:val="00EF4C61"/>
    <w:rsid w:val="00EF7EAC"/>
    <w:rsid w:val="00F116CD"/>
    <w:rsid w:val="00F529D4"/>
    <w:rsid w:val="00F54F44"/>
    <w:rsid w:val="00F603E4"/>
    <w:rsid w:val="00F9691F"/>
    <w:rsid w:val="00FC21A7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64BE"/>
  <w15:chartTrackingRefBased/>
  <w15:docId w15:val="{2023FB9C-C707-4F7C-977B-555CFD63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9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1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F8"/>
  </w:style>
  <w:style w:type="paragraph" w:styleId="Footer">
    <w:name w:val="footer"/>
    <w:basedOn w:val="Normal"/>
    <w:link w:val="FooterChar"/>
    <w:uiPriority w:val="99"/>
    <w:unhideWhenUsed/>
    <w:rsid w:val="00D61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Udovc Lea</dc:creator>
  <cp:keywords/>
  <dc:description/>
  <cp:lastModifiedBy>Kofol Jana</cp:lastModifiedBy>
  <cp:revision>9</cp:revision>
  <dcterms:created xsi:type="dcterms:W3CDTF">2026-05-07T08:03:00Z</dcterms:created>
  <dcterms:modified xsi:type="dcterms:W3CDTF">2026-05-08T13:30:00Z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5f23c674-f0e7-4e45-8c20-d53a8f8bf14b</vt:lpwstr>
  </property>
</Properties>
</file>