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AAD0" w14:textId="2BEF5C09" w:rsidR="00AD2E55" w:rsidRDefault="00AD2E55" w:rsidP="00AD2E55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</w:t>
      </w:r>
      <w:r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. </w:t>
      </w:r>
      <w:r w:rsidR="003B190D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8</w:t>
      </w: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56AE5A51" w14:textId="77777777" w:rsidR="00AD2E55" w:rsidRPr="00DE1C6B" w:rsidRDefault="00AD2E55" w:rsidP="00AD2E55">
      <w:pPr>
        <w:jc w:val="center"/>
        <w:rPr>
          <w:rFonts w:asciiTheme="minorHAnsi" w:hAnsiTheme="minorHAnsi" w:cs="Tahoma"/>
          <w:b/>
          <w:sz w:val="28"/>
        </w:rPr>
      </w:pPr>
      <w:r>
        <w:rPr>
          <w:rFonts w:asciiTheme="minorHAnsi" w:hAnsiTheme="minorHAnsi" w:cs="Tahoma"/>
          <w:b/>
          <w:sz w:val="28"/>
        </w:rPr>
        <w:t>IZJAVE</w:t>
      </w:r>
    </w:p>
    <w:p w14:paraId="79CBA7C5" w14:textId="77777777" w:rsidR="00AD2E55" w:rsidRDefault="00AD2E55" w:rsidP="00AD2E55">
      <w:pPr>
        <w:jc w:val="left"/>
        <w:rPr>
          <w:rFonts w:asciiTheme="minorHAnsi" w:hAnsiTheme="minorHAnsi" w:cs="Tahoma"/>
          <w:sz w:val="24"/>
        </w:rPr>
      </w:pPr>
    </w:p>
    <w:p w14:paraId="14F0224F" w14:textId="77777777" w:rsidR="00AD2E55" w:rsidRPr="00E60A3A" w:rsidRDefault="00AD2E55" w:rsidP="00AD2E55">
      <w:pPr>
        <w:jc w:val="left"/>
        <w:rPr>
          <w:rFonts w:asciiTheme="minorHAnsi" w:hAnsiTheme="minorHAnsi" w:cs="Tahoma"/>
          <w:sz w:val="24"/>
        </w:rPr>
      </w:pPr>
      <w:r w:rsidRPr="00E60A3A">
        <w:rPr>
          <w:rFonts w:asciiTheme="minorHAnsi" w:hAnsiTheme="minorHAnsi" w:cs="Tahoma"/>
          <w:sz w:val="24"/>
        </w:rPr>
        <w:t>Prijavitelj (neodvisni producent) pod odškodninsko in kazensko odgovornostjo</w:t>
      </w:r>
    </w:p>
    <w:p w14:paraId="5B610059" w14:textId="77777777" w:rsidR="00AD2E55" w:rsidRPr="00E60A3A" w:rsidRDefault="00AD2E55" w:rsidP="00AD2E55">
      <w:pPr>
        <w:jc w:val="left"/>
        <w:rPr>
          <w:rFonts w:asciiTheme="minorHAnsi" w:hAnsiTheme="minorHAnsi" w:cs="Tahoma"/>
          <w:sz w:val="24"/>
        </w:rPr>
      </w:pPr>
    </w:p>
    <w:p w14:paraId="33573365" w14:textId="61486DA4" w:rsidR="00AD2E55" w:rsidRPr="00E60A3A" w:rsidRDefault="003B190D" w:rsidP="003B190D">
      <w:pPr>
        <w:tabs>
          <w:tab w:val="center" w:pos="4678"/>
          <w:tab w:val="left" w:pos="6752"/>
        </w:tabs>
        <w:jc w:val="left"/>
        <w:rPr>
          <w:rFonts w:asciiTheme="minorHAnsi" w:hAnsiTheme="minorHAnsi" w:cs="Tahoma"/>
          <w:b/>
          <w:sz w:val="24"/>
        </w:rPr>
      </w:pPr>
      <w:r>
        <w:rPr>
          <w:rFonts w:asciiTheme="minorHAnsi" w:hAnsiTheme="minorHAnsi" w:cs="Tahoma"/>
          <w:b/>
          <w:sz w:val="24"/>
        </w:rPr>
        <w:tab/>
      </w:r>
      <w:r w:rsidR="00AD2E55" w:rsidRPr="00E60A3A">
        <w:rPr>
          <w:rFonts w:asciiTheme="minorHAnsi" w:hAnsiTheme="minorHAnsi" w:cs="Tahoma"/>
          <w:b/>
          <w:sz w:val="24"/>
        </w:rPr>
        <w:t>IZJAVLJAM</w:t>
      </w:r>
      <w:r w:rsidR="00AD2E55">
        <w:rPr>
          <w:rFonts w:asciiTheme="minorHAnsi" w:hAnsiTheme="minorHAnsi" w:cs="Tahoma"/>
          <w:b/>
          <w:sz w:val="24"/>
        </w:rPr>
        <w:t>:</w:t>
      </w:r>
      <w:r>
        <w:rPr>
          <w:rFonts w:asciiTheme="minorHAnsi" w:hAnsiTheme="minorHAnsi" w:cs="Tahoma"/>
          <w:b/>
          <w:sz w:val="24"/>
        </w:rPr>
        <w:tab/>
      </w:r>
    </w:p>
    <w:p w14:paraId="335B7419" w14:textId="77777777" w:rsidR="00AD2E55" w:rsidRDefault="00AD2E55" w:rsidP="00AD2E55">
      <w:pPr>
        <w:jc w:val="left"/>
        <w:rPr>
          <w:rFonts w:asciiTheme="minorHAnsi" w:hAnsiTheme="minorHAnsi" w:cs="Tahoma"/>
          <w:sz w:val="24"/>
        </w:rPr>
      </w:pPr>
    </w:p>
    <w:p w14:paraId="5681A4B8" w14:textId="088507A2" w:rsidR="00AD2E55" w:rsidRPr="00C56EA0" w:rsidRDefault="00AD2E55" w:rsidP="00AD2E55">
      <w:pPr>
        <w:jc w:val="left"/>
        <w:rPr>
          <w:rFonts w:asciiTheme="minorHAnsi" w:hAnsiTheme="minorHAnsi" w:cs="Tahoma"/>
          <w:sz w:val="24"/>
        </w:rPr>
      </w:pPr>
      <w:r w:rsidRPr="00C56EA0">
        <w:rPr>
          <w:rFonts w:asciiTheme="minorHAnsi" w:hAnsiTheme="minorHAnsi" w:cs="Tahoma"/>
          <w:sz w:val="24"/>
        </w:rPr>
        <w:t xml:space="preserve">1) Vsi podatki, ki </w:t>
      </w:r>
      <w:r w:rsidR="008B7600">
        <w:rPr>
          <w:rFonts w:asciiTheme="minorHAnsi" w:hAnsiTheme="minorHAnsi" w:cs="Tahoma"/>
          <w:sz w:val="24"/>
        </w:rPr>
        <w:t xml:space="preserve">sem </w:t>
      </w:r>
      <w:r w:rsidRPr="00C56EA0">
        <w:rPr>
          <w:rFonts w:asciiTheme="minorHAnsi" w:hAnsiTheme="minorHAnsi" w:cs="Tahoma"/>
          <w:sz w:val="24"/>
        </w:rPr>
        <w:t>jih posredoval</w:t>
      </w:r>
      <w:r w:rsidR="008B7600">
        <w:rPr>
          <w:rFonts w:asciiTheme="minorHAnsi" w:hAnsiTheme="minorHAnsi" w:cs="Tahoma"/>
          <w:sz w:val="24"/>
        </w:rPr>
        <w:t xml:space="preserve"> </w:t>
      </w:r>
      <w:r w:rsidRPr="00C56EA0">
        <w:rPr>
          <w:rFonts w:asciiTheme="minorHAnsi" w:hAnsiTheme="minorHAnsi" w:cs="Tahoma"/>
          <w:sz w:val="24"/>
        </w:rPr>
        <w:t>na razpis, so resnični in točni.</w:t>
      </w:r>
    </w:p>
    <w:p w14:paraId="4699052E" w14:textId="77777777" w:rsidR="00AD2E55" w:rsidRPr="008B7600" w:rsidRDefault="00AD2E55" w:rsidP="00AD2E55">
      <w:pPr>
        <w:jc w:val="left"/>
        <w:rPr>
          <w:rFonts w:asciiTheme="minorHAnsi" w:hAnsiTheme="minorHAnsi" w:cs="Tahoma"/>
          <w:szCs w:val="20"/>
        </w:rPr>
      </w:pPr>
    </w:p>
    <w:p w14:paraId="7768837C" w14:textId="7282980E" w:rsidR="00AD2E55" w:rsidRPr="00C56EA0" w:rsidRDefault="00AD2E55" w:rsidP="00AD2E55">
      <w:pPr>
        <w:pStyle w:val="Telobesedila2"/>
        <w:ind w:right="-6"/>
        <w:rPr>
          <w:rFonts w:asciiTheme="minorHAnsi" w:hAnsiTheme="minorHAnsi" w:cs="Tahoma"/>
          <w:sz w:val="24"/>
          <w:szCs w:val="24"/>
        </w:rPr>
      </w:pPr>
      <w:r w:rsidRPr="00C56EA0">
        <w:rPr>
          <w:rFonts w:asciiTheme="minorHAnsi" w:hAnsiTheme="minorHAnsi" w:cs="Tahoma"/>
          <w:sz w:val="24"/>
          <w:szCs w:val="24"/>
        </w:rPr>
        <w:t xml:space="preserve">2) Izpolnjujem vse pogoje za neodvisnega producenta </w:t>
      </w:r>
      <w:r w:rsidRPr="00C56EA0">
        <w:rPr>
          <w:rFonts w:asciiTheme="minorHAnsi" w:hAnsiTheme="minorHAnsi"/>
          <w:sz w:val="24"/>
          <w:szCs w:val="24"/>
        </w:rPr>
        <w:t>po zakonu, ki ureja medije oz. AV medijske storitve.</w:t>
      </w:r>
    </w:p>
    <w:p w14:paraId="7F891AB6" w14:textId="77777777" w:rsidR="00AD2E55" w:rsidRPr="008B7600" w:rsidRDefault="00AD2E55" w:rsidP="00AD2E55">
      <w:pPr>
        <w:rPr>
          <w:rFonts w:asciiTheme="minorHAnsi" w:hAnsiTheme="minorHAnsi" w:cs="Tahoma"/>
          <w:szCs w:val="20"/>
        </w:rPr>
      </w:pPr>
    </w:p>
    <w:p w14:paraId="49D2C342" w14:textId="171058DC" w:rsidR="00AD2E55" w:rsidRPr="00C56EA0" w:rsidRDefault="00AD2E55" w:rsidP="00AD2E55">
      <w:pPr>
        <w:rPr>
          <w:rFonts w:asciiTheme="minorHAnsi" w:hAnsiTheme="minorHAnsi"/>
          <w:sz w:val="24"/>
        </w:rPr>
      </w:pPr>
      <w:r w:rsidRPr="00C56EA0">
        <w:rPr>
          <w:rFonts w:asciiTheme="minorHAnsi" w:hAnsiTheme="minorHAnsi"/>
          <w:sz w:val="24"/>
        </w:rPr>
        <w:t xml:space="preserve">3) Na dan prijave na razpis imam poravnane vse zapadle finančne obveznosti in izpolnjene vse druge obveznosti do RTV SLO. </w:t>
      </w:r>
    </w:p>
    <w:p w14:paraId="3599A0A8" w14:textId="77777777" w:rsidR="00AD2E55" w:rsidRPr="008B7600" w:rsidRDefault="00AD2E55" w:rsidP="00AD2E55">
      <w:pPr>
        <w:rPr>
          <w:rFonts w:asciiTheme="minorHAnsi" w:hAnsiTheme="minorHAnsi"/>
          <w:szCs w:val="20"/>
        </w:rPr>
      </w:pPr>
    </w:p>
    <w:p w14:paraId="61B5132A" w14:textId="692DA87E" w:rsidR="00AD2E55" w:rsidRPr="00C56EA0" w:rsidRDefault="00AD2E55" w:rsidP="00AD2E55">
      <w:pPr>
        <w:rPr>
          <w:rFonts w:asciiTheme="minorHAnsi" w:hAnsiTheme="minorHAnsi"/>
          <w:sz w:val="24"/>
        </w:rPr>
      </w:pPr>
      <w:r w:rsidRPr="00C56EA0">
        <w:rPr>
          <w:rFonts w:asciiTheme="minorHAnsi" w:hAnsiTheme="minorHAnsi"/>
          <w:sz w:val="24"/>
        </w:rPr>
        <w:t>4) Prijavljam slovensko AV delo, ki v času prijave na razpis še ni realizirano oz. dokončano.</w:t>
      </w:r>
    </w:p>
    <w:p w14:paraId="7AAD0CB1" w14:textId="77777777" w:rsidR="00AD2E55" w:rsidRPr="008B7600" w:rsidRDefault="00AD2E55" w:rsidP="00AD2E55">
      <w:pPr>
        <w:rPr>
          <w:rFonts w:asciiTheme="minorHAnsi" w:hAnsiTheme="minorHAnsi"/>
          <w:szCs w:val="20"/>
        </w:rPr>
      </w:pPr>
    </w:p>
    <w:p w14:paraId="5BCCEBB8" w14:textId="7129F72B" w:rsidR="00AD2E55" w:rsidRPr="00C56EA0" w:rsidRDefault="00AD2E55" w:rsidP="00AD2E55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5) Proti prijavitelju</w:t>
      </w:r>
      <w:r w:rsidRPr="00C56EA0">
        <w:rPr>
          <w:rFonts w:asciiTheme="minorHAnsi" w:hAnsiTheme="minorHAnsi"/>
          <w:sz w:val="24"/>
        </w:rPr>
        <w:t xml:space="preserve"> ni uveden postopek zaradi insolventnosti ali prisilnega prenehanja po predpisih o finančnem poslovanju, postopkih zaradi insolventnosti in prisilnem prenehanju, oz. ni začet drug postopek prenehanja prijavitelja po področnem predpisu.</w:t>
      </w:r>
    </w:p>
    <w:p w14:paraId="5F7BD0C7" w14:textId="77777777" w:rsidR="00AD2E55" w:rsidRPr="008B7600" w:rsidRDefault="00AD2E55" w:rsidP="00AD2E55">
      <w:pPr>
        <w:rPr>
          <w:rFonts w:asciiTheme="minorHAnsi" w:hAnsiTheme="minorHAnsi"/>
          <w:szCs w:val="20"/>
        </w:rPr>
      </w:pPr>
    </w:p>
    <w:p w14:paraId="2C054174" w14:textId="77777777" w:rsidR="00AD2E55" w:rsidRPr="00C56EA0" w:rsidRDefault="00AD2E55" w:rsidP="00AD2E55">
      <w:pPr>
        <w:rPr>
          <w:rFonts w:asciiTheme="minorHAnsi" w:hAnsiTheme="minorHAnsi"/>
          <w:sz w:val="24"/>
        </w:rPr>
      </w:pPr>
      <w:r w:rsidRPr="00C56EA0">
        <w:rPr>
          <w:rFonts w:asciiTheme="minorHAnsi" w:hAnsiTheme="minorHAnsi"/>
          <w:sz w:val="24"/>
        </w:rPr>
        <w:t>6) Zoper prijavitelja oz. njegovo osebo ni izrečena pravnomočna sodba, ki ima elemente kaznivih dejanj, ki po zakonu o javnem naročanju predstavljajo razloge za izključitev iz postopka.</w:t>
      </w:r>
    </w:p>
    <w:p w14:paraId="60ACCCD7" w14:textId="77777777" w:rsidR="00AD2E55" w:rsidRPr="008B7600" w:rsidRDefault="00AD2E55" w:rsidP="00AD2E55">
      <w:pPr>
        <w:rPr>
          <w:rFonts w:asciiTheme="minorHAnsi" w:hAnsiTheme="minorHAnsi" w:cs="Tahoma"/>
          <w:szCs w:val="20"/>
        </w:rPr>
      </w:pPr>
    </w:p>
    <w:p w14:paraId="603B3BCE" w14:textId="50C005F2" w:rsidR="00AD2E55" w:rsidRPr="00C56EA0" w:rsidRDefault="00AD2E55" w:rsidP="00AD2E55">
      <w:pPr>
        <w:rPr>
          <w:rFonts w:asciiTheme="minorHAnsi" w:hAnsiTheme="minorHAnsi" w:cs="Tahoma"/>
          <w:sz w:val="24"/>
        </w:rPr>
      </w:pPr>
      <w:r w:rsidRPr="00C56EA0">
        <w:rPr>
          <w:rFonts w:asciiTheme="minorHAnsi" w:hAnsiTheme="minorHAnsi" w:cs="Tahoma"/>
          <w:sz w:val="24"/>
        </w:rPr>
        <w:t>7) S prijavo (t.j. oddajo dokumentacije) na razpis sprejemam vse razpisne pogoje, vključno s predpisi, ki so podlaga za njegovo izvedbo, in kriteriji ocenjevanja, ki so določeni v besedilu razpisa. Dovoljujem, da RTV SLO vse</w:t>
      </w:r>
      <w:r>
        <w:rPr>
          <w:rFonts w:asciiTheme="minorHAnsi" w:hAnsiTheme="minorHAnsi" w:cs="Tahoma"/>
          <w:sz w:val="24"/>
        </w:rPr>
        <w:t xml:space="preserve"> posredovane podatke na </w:t>
      </w:r>
      <w:r w:rsidRPr="00C56EA0">
        <w:rPr>
          <w:rFonts w:asciiTheme="minorHAnsi" w:hAnsiTheme="minorHAnsi" w:cs="Tahoma"/>
          <w:sz w:val="24"/>
        </w:rPr>
        <w:t>razpis ustrezno shrani v skladu s predpisi.</w:t>
      </w:r>
    </w:p>
    <w:p w14:paraId="5B7236A9" w14:textId="77777777" w:rsidR="00AD2E55" w:rsidRPr="008B7600" w:rsidRDefault="00AD2E55" w:rsidP="00AD2E55">
      <w:pPr>
        <w:rPr>
          <w:rFonts w:asciiTheme="minorHAnsi" w:hAnsiTheme="minorHAnsi" w:cs="Tahoma"/>
          <w:szCs w:val="20"/>
        </w:rPr>
      </w:pPr>
    </w:p>
    <w:p w14:paraId="47A7CFA7" w14:textId="398A971A" w:rsidR="00AD2E55" w:rsidRDefault="00AD2E55" w:rsidP="00AD2E55">
      <w:pPr>
        <w:rPr>
          <w:rFonts w:asciiTheme="minorHAnsi" w:hAnsiTheme="minorHAnsi" w:cs="Tahoma"/>
          <w:sz w:val="24"/>
        </w:rPr>
      </w:pPr>
      <w:r w:rsidRPr="00C56EA0">
        <w:rPr>
          <w:rFonts w:asciiTheme="minorHAnsi" w:hAnsiTheme="minorHAnsi" w:cs="Tahoma"/>
          <w:sz w:val="24"/>
        </w:rPr>
        <w:t>8) Na strani prijavitelja ne obstajajo nobene zakonske omejitve, ki bi onemogočale sodelovanje na razpisu, in</w:t>
      </w:r>
      <w:r w:rsidR="00CD252E">
        <w:rPr>
          <w:rFonts w:asciiTheme="minorHAnsi" w:hAnsiTheme="minorHAnsi" w:cs="Tahoma"/>
          <w:sz w:val="24"/>
        </w:rPr>
        <w:t xml:space="preserve"> kot </w:t>
      </w:r>
      <w:r w:rsidRPr="00C56EA0">
        <w:rPr>
          <w:rFonts w:asciiTheme="minorHAnsi" w:hAnsiTheme="minorHAnsi" w:cs="Tahoma"/>
          <w:sz w:val="24"/>
        </w:rPr>
        <w:t>podpisnik zagotavljam, da imam vsa pooblastila za oddajo vloge na razpis. Seznanjen s</w:t>
      </w:r>
      <w:r w:rsidR="008B7600">
        <w:rPr>
          <w:rFonts w:asciiTheme="minorHAnsi" w:hAnsiTheme="minorHAnsi" w:cs="Tahoma"/>
          <w:sz w:val="24"/>
        </w:rPr>
        <w:t>em</w:t>
      </w:r>
      <w:r w:rsidRPr="00C56EA0">
        <w:rPr>
          <w:rFonts w:asciiTheme="minorHAnsi" w:hAnsiTheme="minorHAnsi" w:cs="Tahoma"/>
          <w:sz w:val="24"/>
        </w:rPr>
        <w:t xml:space="preserve"> in soglašam, da se v primeru izbora prijavljenega AV dela sklene pogodba</w:t>
      </w:r>
      <w:r>
        <w:rPr>
          <w:rFonts w:asciiTheme="minorHAnsi" w:hAnsiTheme="minorHAnsi" w:cs="Tahoma"/>
          <w:sz w:val="24"/>
        </w:rPr>
        <w:t xml:space="preserve"> o odkupu AV dela</w:t>
      </w:r>
      <w:r w:rsidRPr="00C56EA0">
        <w:rPr>
          <w:rFonts w:asciiTheme="minorHAnsi" w:hAnsiTheme="minorHAnsi" w:cs="Tahoma"/>
          <w:sz w:val="24"/>
        </w:rPr>
        <w:t xml:space="preserve">, ki je kot vzorec del razpisne dokumentacije. </w:t>
      </w:r>
    </w:p>
    <w:p w14:paraId="68806C30" w14:textId="21C35F2E" w:rsidR="008B7600" w:rsidRPr="008B7600" w:rsidRDefault="008B7600" w:rsidP="00AD2E55">
      <w:pPr>
        <w:rPr>
          <w:rFonts w:asciiTheme="minorHAnsi" w:hAnsiTheme="minorHAnsi" w:cs="Tahoma"/>
          <w:szCs w:val="20"/>
        </w:rPr>
      </w:pPr>
    </w:p>
    <w:p w14:paraId="5F273735" w14:textId="3B5DE709" w:rsidR="008B7600" w:rsidRPr="00C56EA0" w:rsidRDefault="008B7600" w:rsidP="00AD2E55">
      <w:pPr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9) </w:t>
      </w:r>
      <w:r w:rsidRPr="008B7600">
        <w:rPr>
          <w:rFonts w:asciiTheme="minorHAnsi" w:hAnsiTheme="minorHAnsi" w:cs="Tahoma"/>
          <w:sz w:val="24"/>
        </w:rPr>
        <w:t xml:space="preserve">S prijavo na razpis </w:t>
      </w:r>
      <w:r>
        <w:rPr>
          <w:rFonts w:asciiTheme="minorHAnsi" w:hAnsiTheme="minorHAnsi" w:cs="Tahoma"/>
          <w:sz w:val="24"/>
        </w:rPr>
        <w:t xml:space="preserve">kot </w:t>
      </w:r>
      <w:r w:rsidRPr="008B7600">
        <w:rPr>
          <w:rFonts w:asciiTheme="minorHAnsi" w:hAnsiTheme="minorHAnsi" w:cs="Tahoma"/>
          <w:sz w:val="24"/>
        </w:rPr>
        <w:t>prijavitelj zagotavlja</w:t>
      </w:r>
      <w:r>
        <w:rPr>
          <w:rFonts w:asciiTheme="minorHAnsi" w:hAnsiTheme="minorHAnsi" w:cs="Tahoma"/>
          <w:sz w:val="24"/>
        </w:rPr>
        <w:t>m</w:t>
      </w:r>
      <w:r w:rsidRPr="008B7600">
        <w:rPr>
          <w:rFonts w:asciiTheme="minorHAnsi" w:hAnsiTheme="minorHAnsi" w:cs="Tahoma"/>
          <w:sz w:val="24"/>
        </w:rPr>
        <w:t xml:space="preserve"> RTV SLO, da </w:t>
      </w:r>
      <w:r>
        <w:rPr>
          <w:rFonts w:asciiTheme="minorHAnsi" w:hAnsiTheme="minorHAnsi" w:cs="Tahoma"/>
          <w:sz w:val="24"/>
        </w:rPr>
        <w:t>sem/bom</w:t>
      </w:r>
      <w:r w:rsidRPr="008B7600">
        <w:rPr>
          <w:rFonts w:asciiTheme="minorHAnsi" w:hAnsiTheme="minorHAnsi" w:cs="Tahoma"/>
          <w:sz w:val="24"/>
        </w:rPr>
        <w:t xml:space="preserve"> glede </w:t>
      </w:r>
      <w:r w:rsidR="003C646C">
        <w:rPr>
          <w:rFonts w:asciiTheme="minorHAnsi" w:hAnsiTheme="minorHAnsi" w:cs="Tahoma"/>
          <w:sz w:val="24"/>
        </w:rPr>
        <w:t>obdelave</w:t>
      </w:r>
      <w:r w:rsidRPr="008B7600">
        <w:rPr>
          <w:rFonts w:asciiTheme="minorHAnsi" w:hAnsiTheme="minorHAnsi" w:cs="Tahoma"/>
          <w:sz w:val="24"/>
        </w:rPr>
        <w:t xml:space="preserve"> osebnih podatkov seznanil vse sodelujoče pri projektu, še zlasti pa tiste osebe, katerih osebne podatke posreduj</w:t>
      </w:r>
      <w:r>
        <w:rPr>
          <w:rFonts w:asciiTheme="minorHAnsi" w:hAnsiTheme="minorHAnsi" w:cs="Tahoma"/>
          <w:sz w:val="24"/>
        </w:rPr>
        <w:t>em</w:t>
      </w:r>
      <w:r w:rsidRPr="008B7600">
        <w:rPr>
          <w:rFonts w:asciiTheme="minorHAnsi" w:hAnsiTheme="minorHAnsi" w:cs="Tahoma"/>
          <w:sz w:val="24"/>
        </w:rPr>
        <w:t xml:space="preserve"> na razpis. </w:t>
      </w:r>
      <w:r>
        <w:rPr>
          <w:rFonts w:asciiTheme="minorHAnsi" w:hAnsiTheme="minorHAnsi" w:cs="Tahoma"/>
          <w:sz w:val="24"/>
        </w:rPr>
        <w:t>Hkrati se</w:t>
      </w:r>
      <w:r w:rsidRPr="008B7600">
        <w:rPr>
          <w:rFonts w:asciiTheme="minorHAnsi" w:hAnsiTheme="minorHAnsi" w:cs="Tahoma"/>
          <w:sz w:val="24"/>
        </w:rPr>
        <w:t xml:space="preserve"> zavezuje</w:t>
      </w:r>
      <w:r>
        <w:rPr>
          <w:rFonts w:asciiTheme="minorHAnsi" w:hAnsiTheme="minorHAnsi" w:cs="Tahoma"/>
          <w:sz w:val="24"/>
        </w:rPr>
        <w:t>m</w:t>
      </w:r>
      <w:r w:rsidRPr="008B7600">
        <w:rPr>
          <w:rFonts w:asciiTheme="minorHAnsi" w:hAnsiTheme="minorHAnsi" w:cs="Tahoma"/>
          <w:sz w:val="24"/>
        </w:rPr>
        <w:t>, da bo</w:t>
      </w:r>
      <w:r>
        <w:rPr>
          <w:rFonts w:asciiTheme="minorHAnsi" w:hAnsiTheme="minorHAnsi" w:cs="Tahoma"/>
          <w:sz w:val="24"/>
        </w:rPr>
        <w:t>m</w:t>
      </w:r>
      <w:r w:rsidRPr="008B7600">
        <w:rPr>
          <w:rFonts w:asciiTheme="minorHAnsi" w:hAnsiTheme="minorHAnsi" w:cs="Tahoma"/>
          <w:sz w:val="24"/>
        </w:rPr>
        <w:t xml:space="preserve"> osebne podatke, ki jih posreduje</w:t>
      </w:r>
      <w:r>
        <w:rPr>
          <w:rFonts w:asciiTheme="minorHAnsi" w:hAnsiTheme="minorHAnsi" w:cs="Tahoma"/>
          <w:sz w:val="24"/>
        </w:rPr>
        <w:t>m</w:t>
      </w:r>
      <w:r w:rsidRPr="008B7600">
        <w:rPr>
          <w:rFonts w:asciiTheme="minorHAnsi" w:hAnsiTheme="minorHAnsi" w:cs="Tahoma"/>
          <w:sz w:val="24"/>
        </w:rPr>
        <w:t xml:space="preserve"> na RTV S</w:t>
      </w:r>
      <w:r>
        <w:rPr>
          <w:rFonts w:asciiTheme="minorHAnsi" w:hAnsiTheme="minorHAnsi" w:cs="Tahoma"/>
          <w:sz w:val="24"/>
        </w:rPr>
        <w:t>LO</w:t>
      </w:r>
      <w:r w:rsidR="00CD252E">
        <w:rPr>
          <w:rFonts w:asciiTheme="minorHAnsi" w:hAnsiTheme="minorHAnsi" w:cs="Tahoma"/>
          <w:sz w:val="24"/>
        </w:rPr>
        <w:t>,</w:t>
      </w:r>
      <w:r w:rsidRPr="008B7600">
        <w:rPr>
          <w:rFonts w:asciiTheme="minorHAnsi" w:hAnsiTheme="minorHAnsi" w:cs="Tahoma"/>
          <w:sz w:val="24"/>
        </w:rPr>
        <w:t xml:space="preserve"> pridobil na zakonit način od vseh oseb, ki jih navaja</w:t>
      </w:r>
      <w:r>
        <w:rPr>
          <w:rFonts w:asciiTheme="minorHAnsi" w:hAnsiTheme="minorHAnsi" w:cs="Tahoma"/>
          <w:sz w:val="24"/>
        </w:rPr>
        <w:t>m</w:t>
      </w:r>
      <w:r w:rsidRPr="008B7600">
        <w:rPr>
          <w:rFonts w:asciiTheme="minorHAnsi" w:hAnsiTheme="minorHAnsi" w:cs="Tahoma"/>
          <w:sz w:val="24"/>
        </w:rPr>
        <w:t xml:space="preserve"> v prijavi. </w:t>
      </w:r>
    </w:p>
    <w:p w14:paraId="0BD626D8" w14:textId="77777777" w:rsidR="00AD2E55" w:rsidRPr="008B7600" w:rsidRDefault="00AD2E55" w:rsidP="00AD2E55">
      <w:pPr>
        <w:rPr>
          <w:rFonts w:asciiTheme="minorHAnsi" w:hAnsiTheme="minorHAnsi"/>
          <w:szCs w:val="20"/>
        </w:rPr>
      </w:pPr>
    </w:p>
    <w:p w14:paraId="319CD289" w14:textId="7F84EBC9" w:rsidR="00AD2E55" w:rsidRPr="00C56EA0" w:rsidRDefault="005B5E71" w:rsidP="00AD2E55">
      <w:pPr>
        <w:rPr>
          <w:rFonts w:asciiTheme="minorHAnsi" w:hAnsiTheme="minorHAnsi" w:cs="Tahoma"/>
          <w:sz w:val="24"/>
        </w:rPr>
      </w:pPr>
      <w:r>
        <w:rPr>
          <w:rFonts w:asciiTheme="minorHAnsi" w:hAnsiTheme="minorHAnsi"/>
          <w:sz w:val="24"/>
        </w:rPr>
        <w:t>10</w:t>
      </w:r>
      <w:r w:rsidR="00AD2E55" w:rsidRPr="00C56EA0">
        <w:rPr>
          <w:rFonts w:asciiTheme="minorHAnsi" w:hAnsiTheme="minorHAnsi"/>
          <w:sz w:val="24"/>
        </w:rPr>
        <w:t xml:space="preserve">) </w:t>
      </w:r>
      <w:r w:rsidR="00AD2E55" w:rsidRPr="00C56EA0">
        <w:rPr>
          <w:rFonts w:asciiTheme="minorHAnsi" w:hAnsiTheme="minorHAnsi" w:cstheme="minorHAnsi"/>
          <w:sz w:val="24"/>
        </w:rPr>
        <w:t xml:space="preserve">Izjavljam in za to prevzemam vso odgovornost, da bom v primeru </w:t>
      </w:r>
      <w:r w:rsidR="00AD2E55">
        <w:rPr>
          <w:rFonts w:asciiTheme="minorHAnsi" w:hAnsiTheme="minorHAnsi" w:cs="Tahoma"/>
          <w:sz w:val="24"/>
        </w:rPr>
        <w:t xml:space="preserve">sprejetja </w:t>
      </w:r>
      <w:r w:rsidR="00AD2E55" w:rsidRPr="00C56EA0">
        <w:rPr>
          <w:rFonts w:asciiTheme="minorHAnsi" w:hAnsiTheme="minorHAnsi" w:cs="Tahoma"/>
          <w:sz w:val="24"/>
        </w:rPr>
        <w:t xml:space="preserve">prijavljenega AV dela </w:t>
      </w:r>
      <w:r w:rsidR="00AD2E55">
        <w:rPr>
          <w:rFonts w:asciiTheme="minorHAnsi" w:hAnsiTheme="minorHAnsi" w:cs="Tahoma"/>
          <w:sz w:val="24"/>
        </w:rPr>
        <w:t xml:space="preserve">v odkup </w:t>
      </w:r>
      <w:r w:rsidR="00AD2E55" w:rsidRPr="00C56EA0">
        <w:rPr>
          <w:rFonts w:asciiTheme="minorHAnsi" w:hAnsiTheme="minorHAnsi" w:cs="Tahoma"/>
          <w:sz w:val="24"/>
        </w:rPr>
        <w:t>pravočasno predložil RTV SLO vse zahtevane instrumente finančnega zavarovanja ter uredil materialne pravice soavtorjev, avtorjev prispevkov in izvajalcev AV dela tako, kot izhaja iz razpisne dokumentacije in vzorca pogodbe</w:t>
      </w:r>
      <w:r w:rsidR="00AD2E55">
        <w:rPr>
          <w:rFonts w:asciiTheme="minorHAnsi" w:hAnsiTheme="minorHAnsi" w:cs="Tahoma"/>
          <w:sz w:val="24"/>
        </w:rPr>
        <w:t xml:space="preserve"> o odkupu</w:t>
      </w:r>
      <w:r w:rsidR="00AD2E55" w:rsidRPr="00C56EA0">
        <w:rPr>
          <w:rFonts w:asciiTheme="minorHAnsi" w:hAnsiTheme="minorHAnsi" w:cs="Tahoma"/>
          <w:sz w:val="24"/>
        </w:rPr>
        <w:t>.</w:t>
      </w:r>
    </w:p>
    <w:p w14:paraId="68458FBC" w14:textId="77777777" w:rsidR="00AD2E55" w:rsidRDefault="00AD2E55" w:rsidP="00AD2E55">
      <w:pPr>
        <w:jc w:val="left"/>
        <w:rPr>
          <w:rFonts w:asciiTheme="minorHAnsi" w:hAnsiTheme="minorHAnsi" w:cs="Tahoma"/>
          <w:sz w:val="24"/>
        </w:rPr>
      </w:pPr>
    </w:p>
    <w:p w14:paraId="4FA80174" w14:textId="47EE4D77" w:rsidR="00AD2E55" w:rsidRPr="00E60A3A" w:rsidRDefault="00AD2E55" w:rsidP="00AD2E55">
      <w:pPr>
        <w:jc w:val="left"/>
        <w:rPr>
          <w:rFonts w:asciiTheme="minorHAnsi" w:hAnsiTheme="minorHAnsi" w:cs="Tahoma"/>
          <w:sz w:val="24"/>
        </w:rPr>
      </w:pPr>
      <w:r w:rsidRPr="00E60A3A">
        <w:rPr>
          <w:rFonts w:asciiTheme="minorHAnsi" w:hAnsiTheme="minorHAnsi" w:cs="Tahoma"/>
          <w:sz w:val="24"/>
        </w:rPr>
        <w:t>Datum: __________________</w:t>
      </w:r>
      <w:r w:rsidR="00503E0A">
        <w:rPr>
          <w:rFonts w:asciiTheme="minorHAnsi" w:hAnsiTheme="minorHAnsi" w:cs="Tahoma"/>
          <w:sz w:val="24"/>
        </w:rPr>
        <w:tab/>
      </w:r>
      <w:r w:rsidR="00503E0A">
        <w:rPr>
          <w:rFonts w:asciiTheme="minorHAnsi" w:hAnsiTheme="minorHAnsi" w:cs="Tahoma"/>
          <w:sz w:val="24"/>
        </w:rPr>
        <w:tab/>
      </w:r>
      <w:r w:rsidR="00503E0A">
        <w:rPr>
          <w:rFonts w:asciiTheme="minorHAnsi" w:hAnsiTheme="minorHAnsi" w:cs="Tahoma"/>
          <w:sz w:val="24"/>
        </w:rPr>
        <w:tab/>
      </w:r>
      <w:r w:rsidR="00503E0A">
        <w:rPr>
          <w:rFonts w:asciiTheme="minorHAnsi" w:hAnsiTheme="minorHAnsi" w:cs="Tahoma"/>
          <w:sz w:val="24"/>
        </w:rPr>
        <w:tab/>
      </w:r>
      <w:r w:rsidR="00503E0A" w:rsidRPr="00E60A3A">
        <w:rPr>
          <w:rFonts w:asciiTheme="minorHAnsi" w:hAnsiTheme="minorHAnsi" w:cs="Tahoma"/>
          <w:sz w:val="24"/>
        </w:rPr>
        <w:t>Podpis</w:t>
      </w:r>
      <w:r w:rsidR="00285BFA">
        <w:rPr>
          <w:rFonts w:asciiTheme="minorHAnsi" w:hAnsiTheme="minorHAnsi" w:cs="Tahoma"/>
          <w:sz w:val="24"/>
        </w:rPr>
        <w:t xml:space="preserve"> </w:t>
      </w:r>
      <w:r w:rsidR="00503E0A" w:rsidRPr="00E60A3A">
        <w:rPr>
          <w:rFonts w:asciiTheme="minorHAnsi" w:hAnsiTheme="minorHAnsi" w:cs="Tahoma"/>
          <w:sz w:val="24"/>
        </w:rPr>
        <w:t>:</w:t>
      </w:r>
    </w:p>
    <w:p w14:paraId="7B4C9707" w14:textId="77777777" w:rsidR="00AD2E55" w:rsidRDefault="00AD2E55" w:rsidP="00AD2E55">
      <w:pPr>
        <w:jc w:val="left"/>
        <w:rPr>
          <w:rFonts w:asciiTheme="minorHAnsi" w:hAnsiTheme="minorHAnsi" w:cs="Tahoma"/>
          <w:sz w:val="24"/>
        </w:rPr>
      </w:pPr>
    </w:p>
    <w:p w14:paraId="444AEA38" w14:textId="77777777" w:rsidR="00AD2E55" w:rsidRPr="00E60A3A" w:rsidRDefault="00AD2E55" w:rsidP="00503E0A">
      <w:pPr>
        <w:ind w:left="4956" w:firstLine="708"/>
        <w:jc w:val="left"/>
        <w:rPr>
          <w:rFonts w:asciiTheme="minorHAnsi" w:hAnsiTheme="minorHAnsi" w:cs="Tahoma"/>
          <w:sz w:val="24"/>
        </w:rPr>
      </w:pPr>
      <w:r w:rsidRPr="00E60A3A">
        <w:rPr>
          <w:rFonts w:asciiTheme="minorHAnsi" w:hAnsiTheme="minorHAnsi" w:cs="Tahoma"/>
          <w:sz w:val="24"/>
        </w:rPr>
        <w:t>_______________________</w:t>
      </w:r>
    </w:p>
    <w:p w14:paraId="1B512B3C" w14:textId="77777777" w:rsidR="009E44AC" w:rsidRPr="00AD2E55" w:rsidRDefault="00AD2E55" w:rsidP="00503E0A">
      <w:pPr>
        <w:ind w:left="4956" w:firstLine="708"/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>Žig</w:t>
      </w:r>
      <w:r>
        <w:rPr>
          <w:rFonts w:asciiTheme="minorHAnsi" w:hAnsiTheme="minorHAnsi" w:cs="Tahoma"/>
          <w:sz w:val="24"/>
        </w:rPr>
        <w:t xml:space="preserve"> (če prijavitelj posluje z žigom)</w:t>
      </w:r>
    </w:p>
    <w:sectPr w:rsidR="009E44AC" w:rsidRPr="00AD2E55" w:rsidSect="008B7600">
      <w:headerReference w:type="default" r:id="rId6"/>
      <w:pgSz w:w="11906" w:h="16838"/>
      <w:pgMar w:top="1276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6E66" w14:textId="77777777" w:rsidR="00F4329D" w:rsidRDefault="00F4329D" w:rsidP="00AD2E55">
      <w:r>
        <w:separator/>
      </w:r>
    </w:p>
  </w:endnote>
  <w:endnote w:type="continuationSeparator" w:id="0">
    <w:p w14:paraId="3506E968" w14:textId="77777777" w:rsidR="00F4329D" w:rsidRDefault="00F4329D" w:rsidP="00AD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D612" w14:textId="77777777" w:rsidR="00F4329D" w:rsidRDefault="00F4329D" w:rsidP="00AD2E55">
      <w:r>
        <w:separator/>
      </w:r>
    </w:p>
  </w:footnote>
  <w:footnote w:type="continuationSeparator" w:id="0">
    <w:p w14:paraId="6F1A6046" w14:textId="77777777" w:rsidR="00F4329D" w:rsidRDefault="00F4329D" w:rsidP="00AD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860A" w14:textId="77777777" w:rsidR="00D12638" w:rsidRDefault="00E64FD7" w:rsidP="00D12638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8752" behindDoc="0" locked="0" layoutInCell="1" allowOverlap="1" wp14:anchorId="5A45AC32" wp14:editId="7CBE939B">
          <wp:simplePos x="0" y="0"/>
          <wp:positionH relativeFrom="column">
            <wp:posOffset>4148455</wp:posOffset>
          </wp:positionH>
          <wp:positionV relativeFrom="paragraph">
            <wp:posOffset>-137271</wp:posOffset>
          </wp:positionV>
          <wp:extent cx="1670685" cy="323215"/>
          <wp:effectExtent l="0" t="0" r="5715" b="63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="004B3F35" w:rsidRPr="003B4280">
      <w:rPr>
        <w:color w:val="4F81BD" w:themeColor="accent1"/>
        <w:sz w:val="16"/>
      </w:rPr>
      <w:t xml:space="preserve">za odkup </w:t>
    </w:r>
  </w:p>
  <w:p w14:paraId="30CF295C" w14:textId="6A0908F2" w:rsidR="00E64FD7" w:rsidRDefault="00D12638" w:rsidP="00D12638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D12638">
      <w:rPr>
        <w:color w:val="4F81BD" w:themeColor="accent1"/>
        <w:sz w:val="16"/>
      </w:rPr>
      <w:t xml:space="preserve">1 x serije </w:t>
    </w:r>
    <w:r w:rsidR="003B190D">
      <w:rPr>
        <w:color w:val="4F81BD" w:themeColor="accent1"/>
        <w:sz w:val="16"/>
      </w:rPr>
      <w:t>razvedrilnih</w:t>
    </w:r>
    <w:r w:rsidRPr="00D12638">
      <w:rPr>
        <w:color w:val="4F81BD" w:themeColor="accent1"/>
        <w:sz w:val="16"/>
      </w:rPr>
      <w:t xml:space="preserve"> oddaj (10 x 50 minut) 01-2026</w:t>
    </w:r>
  </w:p>
  <w:p w14:paraId="6F6F3617" w14:textId="77777777" w:rsidR="00D12638" w:rsidRPr="00C17608" w:rsidRDefault="00D12638" w:rsidP="00D12638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</w:p>
  <w:p w14:paraId="16727352" w14:textId="77777777" w:rsidR="00AD2E55" w:rsidRDefault="00AD2E5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55"/>
    <w:rsid w:val="00006C24"/>
    <w:rsid w:val="000A70A0"/>
    <w:rsid w:val="00260D1E"/>
    <w:rsid w:val="00285BFA"/>
    <w:rsid w:val="002A261A"/>
    <w:rsid w:val="003908E6"/>
    <w:rsid w:val="003A4B04"/>
    <w:rsid w:val="003B190D"/>
    <w:rsid w:val="003C646C"/>
    <w:rsid w:val="003E48DF"/>
    <w:rsid w:val="004016E1"/>
    <w:rsid w:val="004A4392"/>
    <w:rsid w:val="004B3F35"/>
    <w:rsid w:val="00503E0A"/>
    <w:rsid w:val="00546DB8"/>
    <w:rsid w:val="005B3479"/>
    <w:rsid w:val="005B5E71"/>
    <w:rsid w:val="00776986"/>
    <w:rsid w:val="007A194D"/>
    <w:rsid w:val="00873C26"/>
    <w:rsid w:val="008B7600"/>
    <w:rsid w:val="00965833"/>
    <w:rsid w:val="009E44AC"/>
    <w:rsid w:val="00A8613A"/>
    <w:rsid w:val="00A9595F"/>
    <w:rsid w:val="00AD2E55"/>
    <w:rsid w:val="00B04CDD"/>
    <w:rsid w:val="00CD252E"/>
    <w:rsid w:val="00D12638"/>
    <w:rsid w:val="00D47029"/>
    <w:rsid w:val="00E545C9"/>
    <w:rsid w:val="00E64FD7"/>
    <w:rsid w:val="00EC3D01"/>
    <w:rsid w:val="00EF1865"/>
    <w:rsid w:val="00F4329D"/>
    <w:rsid w:val="00F871EF"/>
    <w:rsid w:val="00FB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9D383"/>
  <w15:docId w15:val="{75A8F0D7-DE65-4C75-9C50-44C76659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2E5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AD2E55"/>
    <w:pPr>
      <w:widowControl w:val="0"/>
      <w:tabs>
        <w:tab w:val="left" w:pos="0"/>
      </w:tabs>
    </w:pPr>
    <w:rPr>
      <w:rFonts w:cs="Arial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AD2E55"/>
    <w:rPr>
      <w:rFonts w:ascii="Arial" w:eastAsia="Times New Roman" w:hAnsi="Arial" w:cs="Arial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AD2E5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D2E55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AD2E5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D2E5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3</cp:revision>
  <cp:lastPrinted>2026-03-18T09:23:00Z</cp:lastPrinted>
  <dcterms:created xsi:type="dcterms:W3CDTF">2026-03-20T10:34:00Z</dcterms:created>
  <dcterms:modified xsi:type="dcterms:W3CDTF">2026-03-25T08:30:00Z</dcterms:modified>
</cp:coreProperties>
</file>