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6F16" w14:textId="09346B1D" w:rsidR="00687871" w:rsidRPr="00DA0FDE" w:rsidRDefault="00687871" w:rsidP="00687871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</w:t>
      </w:r>
      <w:r w:rsidR="00C6752F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2ECC93BB" w14:textId="77777777" w:rsidR="00687871" w:rsidRPr="00DA0FDE" w:rsidRDefault="00687871" w:rsidP="00687871">
      <w:pPr>
        <w:rPr>
          <w:rFonts w:asciiTheme="minorHAnsi" w:hAnsiTheme="minorHAnsi" w:cstheme="minorHAnsi"/>
          <w:b/>
          <w:sz w:val="24"/>
          <w:szCs w:val="28"/>
        </w:rPr>
      </w:pPr>
    </w:p>
    <w:p w14:paraId="22B3C1E9" w14:textId="53EC719C" w:rsidR="00C22766" w:rsidRPr="00DA0FDE" w:rsidRDefault="00C22766" w:rsidP="00C227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 xml:space="preserve">REFERENCE </w:t>
      </w:r>
      <w:r>
        <w:rPr>
          <w:rFonts w:asciiTheme="minorHAnsi" w:hAnsiTheme="minorHAnsi" w:cstheme="minorHAnsi"/>
          <w:b/>
          <w:sz w:val="28"/>
          <w:szCs w:val="28"/>
        </w:rPr>
        <w:t>PR</w:t>
      </w:r>
      <w:r w:rsidR="00DB72D0">
        <w:rPr>
          <w:rFonts w:asciiTheme="minorHAnsi" w:hAnsiTheme="minorHAnsi" w:cstheme="minorHAnsi"/>
          <w:b/>
          <w:sz w:val="28"/>
          <w:szCs w:val="28"/>
        </w:rPr>
        <w:t>IJAVITELJA</w:t>
      </w:r>
    </w:p>
    <w:p w14:paraId="6522CAEE" w14:textId="77777777" w:rsidR="00C22766" w:rsidRDefault="00C22766" w:rsidP="00C22766">
      <w:pPr>
        <w:jc w:val="left"/>
        <w:rPr>
          <w:rFonts w:asciiTheme="minorHAnsi" w:hAnsiTheme="minorHAnsi" w:cstheme="minorHAnsi"/>
          <w:sz w:val="18"/>
          <w:szCs w:val="22"/>
        </w:rPr>
      </w:pPr>
    </w:p>
    <w:p w14:paraId="23990DA1" w14:textId="77777777" w:rsidR="00C6752F" w:rsidRPr="00FA0943" w:rsidRDefault="00C6752F" w:rsidP="00C22766">
      <w:pPr>
        <w:jc w:val="left"/>
        <w:rPr>
          <w:rFonts w:asciiTheme="minorHAnsi" w:hAnsiTheme="minorHAnsi" w:cstheme="minorHAnsi"/>
          <w:sz w:val="18"/>
          <w:szCs w:val="22"/>
        </w:rPr>
      </w:pPr>
    </w:p>
    <w:p w14:paraId="02CFEAA6" w14:textId="1E59AF4D" w:rsidR="00C22766" w:rsidRDefault="00C22766" w:rsidP="00C22766">
      <w:pPr>
        <w:jc w:val="left"/>
        <w:rPr>
          <w:rFonts w:asciiTheme="minorHAnsi" w:hAnsiTheme="minorHAnsi" w:cstheme="minorHAnsi"/>
          <w:sz w:val="24"/>
        </w:rPr>
      </w:pPr>
      <w:bookmarkStart w:id="0" w:name="_Hlk162424053"/>
      <w:r w:rsidRPr="00DA0FDE">
        <w:rPr>
          <w:rFonts w:asciiTheme="minorHAnsi" w:hAnsiTheme="minorHAnsi" w:cstheme="minorHAnsi"/>
          <w:sz w:val="24"/>
        </w:rPr>
        <w:t xml:space="preserve">Navedite do </w:t>
      </w:r>
      <w:r>
        <w:rPr>
          <w:rFonts w:asciiTheme="minorHAnsi" w:hAnsiTheme="minorHAnsi" w:cstheme="minorHAnsi"/>
          <w:sz w:val="24"/>
        </w:rPr>
        <w:t>pet (5)</w:t>
      </w:r>
      <w:r w:rsidRPr="00DA0FDE">
        <w:rPr>
          <w:rFonts w:asciiTheme="minorHAnsi" w:hAnsiTheme="minorHAnsi" w:cstheme="minorHAnsi"/>
          <w:sz w:val="24"/>
        </w:rPr>
        <w:t xml:space="preserve"> najbolj prepoznavnih del</w:t>
      </w:r>
      <w:r w:rsidR="00C6752F">
        <w:rPr>
          <w:rFonts w:asciiTheme="minorHAnsi" w:hAnsiTheme="minorHAnsi" w:cstheme="minorHAnsi"/>
          <w:sz w:val="24"/>
        </w:rPr>
        <w:t xml:space="preserve"> s področja igrane AV produkcije</w:t>
      </w:r>
      <w:r w:rsidRPr="00DA0FDE">
        <w:rPr>
          <w:rFonts w:asciiTheme="minorHAnsi" w:hAnsiTheme="minorHAnsi" w:cstheme="minorHAnsi"/>
          <w:sz w:val="24"/>
        </w:rPr>
        <w:t>, nastalih v</w:t>
      </w:r>
      <w:r w:rsidR="00C6752F">
        <w:rPr>
          <w:rFonts w:asciiTheme="minorHAnsi" w:hAnsiTheme="minorHAnsi" w:cstheme="minorHAnsi"/>
          <w:sz w:val="24"/>
        </w:rPr>
        <w:t xml:space="preserve"> zadnjih desetih (10) letih v </w:t>
      </w:r>
      <w:r w:rsidRPr="00DA0FDE">
        <w:rPr>
          <w:rFonts w:asciiTheme="minorHAnsi" w:hAnsiTheme="minorHAnsi" w:cstheme="minorHAnsi"/>
          <w:sz w:val="24"/>
        </w:rPr>
        <w:t>produkciji</w:t>
      </w:r>
      <w:r>
        <w:rPr>
          <w:rFonts w:asciiTheme="minorHAnsi" w:hAnsiTheme="minorHAnsi" w:cstheme="minorHAnsi"/>
          <w:sz w:val="24"/>
        </w:rPr>
        <w:t xml:space="preserve"> producenta</w:t>
      </w:r>
      <w:r w:rsidR="00C6752F">
        <w:rPr>
          <w:rFonts w:asciiTheme="minorHAnsi" w:hAnsiTheme="minorHAnsi" w:cstheme="minorHAnsi"/>
          <w:sz w:val="24"/>
        </w:rPr>
        <w:t xml:space="preserve"> - prijavitelja: </w:t>
      </w:r>
    </w:p>
    <w:p w14:paraId="2B912FAB" w14:textId="77777777" w:rsidR="00C6752F" w:rsidRDefault="00C6752F" w:rsidP="00C22766">
      <w:pPr>
        <w:jc w:val="left"/>
        <w:rPr>
          <w:rFonts w:asciiTheme="minorHAnsi" w:hAnsiTheme="minorHAnsi" w:cstheme="minorHAnsi"/>
          <w:sz w:val="24"/>
        </w:rPr>
      </w:pPr>
    </w:p>
    <w:tbl>
      <w:tblPr>
        <w:tblW w:w="8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2860"/>
        <w:gridCol w:w="1300"/>
        <w:gridCol w:w="3600"/>
      </w:tblGrid>
      <w:tr w:rsidR="00086B2D" w:rsidRPr="00086B2D" w14:paraId="50CCF352" w14:textId="77777777" w:rsidTr="00086B2D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2CD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proofErr w:type="spellStart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Zap.št</w:t>
            </w:r>
            <w:proofErr w:type="spellEnd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98B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Naslov in zvrst AV dela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6BE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 xml:space="preserve">Leto </w:t>
            </w: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br/>
              <w:t>realizacije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17F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Festivali/nagrade</w:t>
            </w:r>
          </w:p>
        </w:tc>
      </w:tr>
      <w:tr w:rsidR="00086B2D" w:rsidRPr="00086B2D" w14:paraId="79ABF318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6FD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ED2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23E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A33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4C010AA3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E77D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558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6022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FB1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1C1076EE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80A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5E4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900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616E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15A47BAB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4441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501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25D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BF3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  <w:tr w:rsidR="00086B2D" w:rsidRPr="00086B2D" w14:paraId="5A1E6236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00C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BDA6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BB8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9B2" w14:textId="77777777" w:rsidR="00086B2D" w:rsidRPr="00086B2D" w:rsidRDefault="00086B2D" w:rsidP="00086B2D">
            <w:pPr>
              <w:jc w:val="left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 </w:t>
            </w:r>
          </w:p>
        </w:tc>
      </w:tr>
    </w:tbl>
    <w:p w14:paraId="1477A818" w14:textId="77777777" w:rsidR="00C6752F" w:rsidRDefault="00C6752F" w:rsidP="00C22766">
      <w:pPr>
        <w:jc w:val="left"/>
        <w:rPr>
          <w:rFonts w:asciiTheme="minorHAnsi" w:hAnsiTheme="minorHAnsi" w:cstheme="minorHAnsi"/>
          <w:sz w:val="24"/>
        </w:rPr>
      </w:pPr>
    </w:p>
    <w:p w14:paraId="7D69A224" w14:textId="77777777" w:rsidR="00C22766" w:rsidRPr="0014676F" w:rsidRDefault="00C22766" w:rsidP="00C22766">
      <w:pPr>
        <w:jc w:val="left"/>
        <w:rPr>
          <w:rFonts w:asciiTheme="minorHAnsi" w:hAnsiTheme="minorHAnsi" w:cstheme="minorHAnsi"/>
          <w:sz w:val="4"/>
          <w:szCs w:val="4"/>
        </w:rPr>
      </w:pPr>
    </w:p>
    <w:bookmarkEnd w:id="0"/>
    <w:p w14:paraId="6F750FCD" w14:textId="77777777" w:rsidR="00C22766" w:rsidRPr="00FA0943" w:rsidRDefault="00C22766" w:rsidP="00C22766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B4B5B11" w14:textId="77777777" w:rsidR="00E07694" w:rsidRDefault="00E07694" w:rsidP="00C22766">
      <w:pPr>
        <w:jc w:val="left"/>
        <w:rPr>
          <w:rFonts w:asciiTheme="minorHAnsi" w:hAnsiTheme="minorHAnsi" w:cs="Tahoma"/>
          <w:sz w:val="24"/>
        </w:rPr>
      </w:pPr>
    </w:p>
    <w:p w14:paraId="47972F97" w14:textId="7ACD9D37" w:rsidR="00E07694" w:rsidRDefault="00E07694" w:rsidP="00C22766">
      <w:pPr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Navedite do pet (5) del s področja produkcije igranih serij:</w:t>
      </w:r>
    </w:p>
    <w:p w14:paraId="48BDD402" w14:textId="77777777" w:rsidR="00086B2D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</w:t>
      </w:r>
    </w:p>
    <w:tbl>
      <w:tblPr>
        <w:tblW w:w="8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2860"/>
        <w:gridCol w:w="1300"/>
        <w:gridCol w:w="3600"/>
      </w:tblGrid>
      <w:tr w:rsidR="00086B2D" w:rsidRPr="00086B2D" w14:paraId="12959FA7" w14:textId="77777777" w:rsidTr="00086B2D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7AE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proofErr w:type="spellStart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Zap.št</w:t>
            </w:r>
            <w:proofErr w:type="spellEnd"/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7B7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Naslov igrane serije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897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 xml:space="preserve">Leto </w:t>
            </w: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br/>
              <w:t>realizacije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BEB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 w:val="24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 w:val="24"/>
                <w:lang w:eastAsia="sl-SI"/>
              </w:rPr>
              <w:t>Format serije (št. delov x dolžina)</w:t>
            </w:r>
          </w:p>
        </w:tc>
      </w:tr>
      <w:tr w:rsidR="00086B2D" w:rsidRPr="00086B2D" w14:paraId="79C3FCAC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5E0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B70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9FD9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83B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086B2D" w:rsidRPr="00086B2D" w14:paraId="6D3B8E16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B75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2.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3C7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EE7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3F1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086B2D" w:rsidRPr="00086B2D" w14:paraId="4B07CC70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E485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85FB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27B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40A4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086B2D" w:rsidRPr="00086B2D" w14:paraId="15EC4855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BE02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4.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F39F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AA3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AD2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  <w:tr w:rsidR="00086B2D" w:rsidRPr="00086B2D" w14:paraId="45F7ED44" w14:textId="77777777" w:rsidTr="00086B2D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7A4" w14:textId="77777777" w:rsidR="00086B2D" w:rsidRPr="00086B2D" w:rsidRDefault="00086B2D" w:rsidP="00086B2D">
            <w:pPr>
              <w:jc w:val="center"/>
              <w:rPr>
                <w:rFonts w:ascii="Calibri" w:hAnsi="Calibri" w:cs="Calibri"/>
                <w:color w:val="000000"/>
                <w:szCs w:val="20"/>
                <w:lang w:eastAsia="sl-SI"/>
              </w:rPr>
            </w:pPr>
            <w:r w:rsidRPr="00086B2D">
              <w:rPr>
                <w:rFonts w:ascii="Calibri" w:hAnsi="Calibri" w:cs="Calibri"/>
                <w:color w:val="000000"/>
                <w:szCs w:val="20"/>
                <w:lang w:eastAsia="sl-SI"/>
              </w:rPr>
              <w:t>5.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125A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BD05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6BE" w14:textId="77777777" w:rsidR="00086B2D" w:rsidRPr="00086B2D" w:rsidRDefault="00086B2D" w:rsidP="00086B2D">
            <w:pPr>
              <w:jc w:val="left"/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</w:pPr>
            <w:r w:rsidRPr="00086B2D">
              <w:rPr>
                <w:rFonts w:ascii="Aptos Narrow" w:hAnsi="Aptos Narrow"/>
                <w:color w:val="000000"/>
                <w:sz w:val="22"/>
                <w:szCs w:val="22"/>
                <w:lang w:eastAsia="sl-SI"/>
              </w:rPr>
              <w:t> </w:t>
            </w:r>
          </w:p>
        </w:tc>
      </w:tr>
    </w:tbl>
    <w:p w14:paraId="03D80DB5" w14:textId="55A8D345" w:rsidR="00C6752F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</w:t>
      </w:r>
    </w:p>
    <w:p w14:paraId="1C793555" w14:textId="77777777" w:rsidR="00C6752F" w:rsidRDefault="00C6752F" w:rsidP="00C22766">
      <w:pPr>
        <w:jc w:val="left"/>
        <w:rPr>
          <w:rFonts w:asciiTheme="minorHAnsi" w:hAnsiTheme="minorHAnsi" w:cs="Tahoma"/>
          <w:sz w:val="24"/>
        </w:rPr>
      </w:pPr>
    </w:p>
    <w:p w14:paraId="2A74C0C6" w14:textId="12929560" w:rsidR="00C22766" w:rsidRPr="002E732E" w:rsidRDefault="00C22766" w:rsidP="00C6752F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>Podpis: _____________________</w:t>
      </w:r>
    </w:p>
    <w:p w14:paraId="5C143176" w14:textId="77777777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</w:p>
    <w:p w14:paraId="0DBA6B4A" w14:textId="77777777" w:rsidR="00C22766" w:rsidRPr="002E732E" w:rsidRDefault="00C22766" w:rsidP="00C2276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A0CE53B" w14:textId="77777777" w:rsidR="00CB3348" w:rsidRDefault="00CB3348" w:rsidP="00C22766"/>
    <w:sectPr w:rsidR="00CB33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0536" w14:textId="77777777" w:rsidR="00994977" w:rsidRDefault="00994977" w:rsidP="00687871">
      <w:r>
        <w:separator/>
      </w:r>
    </w:p>
  </w:endnote>
  <w:endnote w:type="continuationSeparator" w:id="0">
    <w:p w14:paraId="111594F4" w14:textId="77777777" w:rsidR="00994977" w:rsidRDefault="00994977" w:rsidP="006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0490" w14:textId="77777777" w:rsidR="00CB3348" w:rsidRPr="00626EAB" w:rsidRDefault="00AC02C1" w:rsidP="007C0DA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87871" w:rsidRPr="00660067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17FC9CE" w14:textId="77777777" w:rsidR="00CB3348" w:rsidRDefault="00CB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0AF6" w14:textId="77777777" w:rsidR="00994977" w:rsidRDefault="00994977" w:rsidP="00687871">
      <w:r>
        <w:separator/>
      </w:r>
    </w:p>
  </w:footnote>
  <w:footnote w:type="continuationSeparator" w:id="0">
    <w:p w14:paraId="0A7A7E78" w14:textId="77777777" w:rsidR="00994977" w:rsidRDefault="00994977" w:rsidP="0068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4F49" w14:textId="77777777" w:rsidR="00C6752F" w:rsidRDefault="00C6752F" w:rsidP="00C6752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7216" behindDoc="0" locked="0" layoutInCell="1" allowOverlap="1" wp14:anchorId="1CFCDAC9" wp14:editId="4F919E15">
          <wp:simplePos x="0" y="0"/>
          <wp:positionH relativeFrom="column">
            <wp:posOffset>4224259</wp:posOffset>
          </wp:positionH>
          <wp:positionV relativeFrom="paragraph">
            <wp:posOffset>7357</wp:posOffset>
          </wp:positionV>
          <wp:extent cx="1532255" cy="295910"/>
          <wp:effectExtent l="0" t="0" r="0" b="8890"/>
          <wp:wrapSquare wrapText="bothSides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JR</w:t>
    </w:r>
    <w:r w:rsidRPr="00C17608">
      <w:rPr>
        <w:color w:val="4F81BD" w:themeColor="accent1"/>
        <w:sz w:val="16"/>
      </w:rPr>
      <w:t xml:space="preserve"> </w:t>
    </w:r>
    <w:r w:rsidRPr="005B4642">
      <w:rPr>
        <w:color w:val="4F81BD" w:themeColor="accent1"/>
        <w:sz w:val="16"/>
      </w:rPr>
      <w:t xml:space="preserve">RTV SLO </w:t>
    </w:r>
    <w:r w:rsidRPr="00C17608">
      <w:rPr>
        <w:color w:val="4F81BD" w:themeColor="accent1"/>
        <w:sz w:val="16"/>
      </w:rPr>
      <w:t xml:space="preserve">za </w:t>
    </w:r>
    <w:r>
      <w:rPr>
        <w:color w:val="4F81BD" w:themeColor="accent1"/>
        <w:sz w:val="16"/>
      </w:rPr>
      <w:t>koprodukcijsko sodelovanje pri realizaciji</w:t>
    </w:r>
  </w:p>
  <w:p w14:paraId="62DB9555" w14:textId="77777777" w:rsidR="00C6752F" w:rsidRPr="00C17608" w:rsidRDefault="00C6752F" w:rsidP="00C6752F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>1x igrana televizijska nadaljevanka</w:t>
    </w:r>
    <w:r w:rsidRPr="00722AA0">
      <w:rPr>
        <w:color w:val="4F81BD" w:themeColor="accent1"/>
        <w:sz w:val="16"/>
      </w:rPr>
      <w:t xml:space="preserve"> (</w:t>
    </w:r>
    <w:r>
      <w:rPr>
        <w:color w:val="4F81BD" w:themeColor="accent1"/>
        <w:sz w:val="16"/>
      </w:rPr>
      <w:t>48 delov x dolžine 3</w:t>
    </w:r>
    <w:r w:rsidRPr="00722AA0">
      <w:rPr>
        <w:color w:val="4F81BD" w:themeColor="accent1"/>
        <w:sz w:val="16"/>
      </w:rPr>
      <w:t xml:space="preserve">0 minut) </w:t>
    </w:r>
    <w:r>
      <w:rPr>
        <w:color w:val="4F81BD" w:themeColor="accent1"/>
        <w:sz w:val="16"/>
      </w:rPr>
      <w:t>04/2024</w:t>
    </w:r>
  </w:p>
  <w:p w14:paraId="211BA730" w14:textId="77777777" w:rsidR="00C3319C" w:rsidRDefault="00C3319C" w:rsidP="00C3319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2EEC196F" w14:textId="77777777" w:rsidR="00B62E84" w:rsidRPr="00C17608" w:rsidRDefault="00B62E84" w:rsidP="00C3319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831ABD4" w14:textId="77777777" w:rsidR="00CB3348" w:rsidRPr="00B21C6A" w:rsidRDefault="00CB3348" w:rsidP="00240D0F">
    <w:pPr>
      <w:pStyle w:val="Header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58994881">
    <w:abstractNumId w:val="0"/>
  </w:num>
  <w:num w:numId="2" w16cid:durableId="5596380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871"/>
    <w:rsid w:val="00006C24"/>
    <w:rsid w:val="0008375D"/>
    <w:rsid w:val="00086B2D"/>
    <w:rsid w:val="000C6AF7"/>
    <w:rsid w:val="0011121A"/>
    <w:rsid w:val="001B1E07"/>
    <w:rsid w:val="001E7B98"/>
    <w:rsid w:val="002A6748"/>
    <w:rsid w:val="004D5F37"/>
    <w:rsid w:val="00546DB8"/>
    <w:rsid w:val="00683017"/>
    <w:rsid w:val="00687871"/>
    <w:rsid w:val="0077364A"/>
    <w:rsid w:val="00994977"/>
    <w:rsid w:val="009D4803"/>
    <w:rsid w:val="009E70C4"/>
    <w:rsid w:val="00AC02C1"/>
    <w:rsid w:val="00B62E84"/>
    <w:rsid w:val="00BC44E8"/>
    <w:rsid w:val="00C22766"/>
    <w:rsid w:val="00C3319C"/>
    <w:rsid w:val="00C6752F"/>
    <w:rsid w:val="00CB3348"/>
    <w:rsid w:val="00DB72D0"/>
    <w:rsid w:val="00DE669E"/>
    <w:rsid w:val="00E07694"/>
    <w:rsid w:val="00E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691D0"/>
  <w15:docId w15:val="{0B03ABC6-82B6-4497-90DA-6952A89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87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78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787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8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7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17</cp:revision>
  <cp:lastPrinted>2024-10-15T05:01:00Z</cp:lastPrinted>
  <dcterms:created xsi:type="dcterms:W3CDTF">2018-03-14T09:43:00Z</dcterms:created>
  <dcterms:modified xsi:type="dcterms:W3CDTF">2024-10-15T05:15:00Z</dcterms:modified>
</cp:coreProperties>
</file>