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5DB4" w14:textId="2F5B5AE3" w:rsidR="00DE42BF" w:rsidRPr="00EC5E0C" w:rsidRDefault="00F34807" w:rsidP="00D36A7A">
      <w:pPr>
        <w:jc w:val="both"/>
        <w:rPr>
          <w:rFonts w:ascii="Cambria Math" w:hAnsi="Cambria Math" w:cs="Calibri"/>
          <w:b/>
          <w:color w:val="000080"/>
        </w:rPr>
      </w:pPr>
      <w:r w:rsidRPr="00EC5E0C">
        <w:rPr>
          <w:rFonts w:ascii="Cambria Math" w:hAnsi="Cambria Math" w:cs="Calibri"/>
          <w:b/>
          <w:color w:val="000080"/>
        </w:rPr>
        <w:t>OBVESTIL</w:t>
      </w:r>
      <w:r w:rsidR="00632CD4" w:rsidRPr="00EC5E0C">
        <w:rPr>
          <w:rFonts w:ascii="Cambria Math" w:hAnsi="Cambria Math" w:cs="Calibri"/>
          <w:b/>
          <w:color w:val="000080"/>
        </w:rPr>
        <w:t>O</w:t>
      </w:r>
      <w:r w:rsidRPr="00EC5E0C">
        <w:rPr>
          <w:rFonts w:ascii="Cambria Math" w:hAnsi="Cambria Math" w:cs="Calibri"/>
          <w:b/>
          <w:color w:val="000080"/>
        </w:rPr>
        <w:t xml:space="preserve"> POSAMEZNIKOM</w:t>
      </w:r>
      <w:r w:rsidR="00632CD4" w:rsidRPr="00EC5E0C">
        <w:rPr>
          <w:rFonts w:ascii="Cambria Math" w:hAnsi="Cambria Math" w:cs="Calibri"/>
          <w:b/>
          <w:color w:val="000080"/>
        </w:rPr>
        <w:t xml:space="preserve"> </w:t>
      </w:r>
      <w:r w:rsidRPr="00EC5E0C">
        <w:rPr>
          <w:rFonts w:ascii="Cambria Math" w:hAnsi="Cambria Math" w:cs="Calibri"/>
          <w:b/>
          <w:color w:val="000080"/>
        </w:rPr>
        <w:t xml:space="preserve">GLEDE OBDELAVE OSEBNIH PODATKOV </w:t>
      </w:r>
      <w:r w:rsidR="00E87FD7" w:rsidRPr="00EC5E0C">
        <w:rPr>
          <w:rFonts w:ascii="Cambria Math" w:hAnsi="Cambria Math" w:cs="Calibri"/>
          <w:b/>
          <w:color w:val="000080"/>
        </w:rPr>
        <w:t>(13.čl. GDPR)</w:t>
      </w:r>
    </w:p>
    <w:p w14:paraId="1E552B49" w14:textId="36F2154F" w:rsidR="009E2209" w:rsidRPr="005440D1" w:rsidRDefault="009E2209" w:rsidP="00D36A7A">
      <w:pPr>
        <w:spacing w:line="276" w:lineRule="auto"/>
        <w:jc w:val="center"/>
        <w:rPr>
          <w:rFonts w:ascii="Cambria Math" w:hAnsi="Cambria Math"/>
          <w:b/>
          <w:bCs/>
          <w:color w:val="1F3864" w:themeColor="accent1" w:themeShade="80"/>
        </w:rPr>
      </w:pPr>
      <w:r w:rsidRPr="00EC5E0C">
        <w:rPr>
          <w:rFonts w:ascii="Cambria Math" w:hAnsi="Cambria Math"/>
          <w:b/>
          <w:bCs/>
          <w:color w:val="1F3864" w:themeColor="accent1" w:themeShade="80"/>
          <w:sz w:val="28"/>
          <w:szCs w:val="28"/>
        </w:rPr>
        <w:t>Evidenca osebnih podatkov za izvedbo Avdicije za novinarje Televizije Slovenija</w:t>
      </w:r>
    </w:p>
    <w:p w14:paraId="15598DB6" w14:textId="56087AA0" w:rsidR="00CA03D6" w:rsidRPr="00EC5E0C" w:rsidRDefault="00CA03D6" w:rsidP="00D36A7A">
      <w:pPr>
        <w:jc w:val="both"/>
        <w:rPr>
          <w:rFonts w:ascii="Cambria Math" w:hAnsi="Cambria Math"/>
          <w:color w:val="808080" w:themeColor="background1" w:themeShade="80"/>
        </w:rPr>
      </w:pPr>
      <w:r w:rsidRPr="00EC5E0C">
        <w:rPr>
          <w:rFonts w:ascii="Cambria Math" w:hAnsi="Cambria Math"/>
          <w:b/>
        </w:rPr>
        <w:t>Upravljavec zbirke osebnih podatkov</w:t>
      </w:r>
      <w:r w:rsidRPr="00EC5E0C">
        <w:rPr>
          <w:rFonts w:ascii="Cambria Math" w:hAnsi="Cambria Math"/>
        </w:rPr>
        <w:t xml:space="preserve">: </w:t>
      </w:r>
    </w:p>
    <w:p w14:paraId="6409735D" w14:textId="77777777" w:rsidR="00176F83" w:rsidRPr="00EC5E0C" w:rsidRDefault="00176F83" w:rsidP="00D36A7A">
      <w:pPr>
        <w:ind w:left="360"/>
        <w:rPr>
          <w:rStyle w:val="Poudarek"/>
          <w:rFonts w:ascii="Cambria Math" w:hAnsi="Cambria Math" w:cs="Calibri"/>
        </w:rPr>
      </w:pPr>
      <w:r w:rsidRPr="00EC5E0C">
        <w:rPr>
          <w:rStyle w:val="Krepko"/>
          <w:rFonts w:ascii="Cambria Math" w:hAnsi="Cambria Math" w:cs="Calibri"/>
        </w:rPr>
        <w:t>Javni zavod Radiotelevizija Slovenija</w:t>
      </w:r>
      <w:r w:rsidRPr="00EC5E0C">
        <w:rPr>
          <w:rFonts w:ascii="Cambria Math" w:hAnsi="Cambria Math" w:cs="Calibri"/>
        </w:rPr>
        <w:br/>
        <w:t>Naslov: Kolodvorska 2, 1550 Ljubljana, Slovenija</w:t>
      </w:r>
      <w:r w:rsidRPr="00EC5E0C">
        <w:rPr>
          <w:rFonts w:ascii="Cambria Math" w:hAnsi="Cambria Math" w:cs="Calibri"/>
        </w:rPr>
        <w:br/>
        <w:t>Telefon: +386 1 475 2111</w:t>
      </w:r>
      <w:r w:rsidRPr="00EC5E0C">
        <w:rPr>
          <w:rFonts w:ascii="Cambria Math" w:hAnsi="Cambria Math" w:cs="Calibri"/>
        </w:rPr>
        <w:br/>
      </w:r>
      <w:hyperlink r:id="rId11" w:history="1">
        <w:r w:rsidRPr="00EC5E0C">
          <w:rPr>
            <w:rStyle w:val="Hiperpovezava"/>
            <w:rFonts w:ascii="Cambria Math" w:hAnsi="Cambria Math" w:cs="Calibri"/>
          </w:rPr>
          <w:t>https://www.rtvslo.si/rtv</w:t>
        </w:r>
      </w:hyperlink>
      <w:r w:rsidRPr="00EC5E0C">
        <w:rPr>
          <w:rStyle w:val="Poudarek"/>
          <w:rFonts w:ascii="Cambria Math" w:hAnsi="Cambria Math" w:cs="Calibri"/>
          <w:color w:val="004276"/>
          <w:u w:val="single"/>
        </w:rPr>
        <w:t xml:space="preserve"> </w:t>
      </w:r>
      <w:r w:rsidRPr="00EC5E0C">
        <w:rPr>
          <w:rStyle w:val="Poudarek"/>
          <w:rFonts w:ascii="Cambria Math" w:hAnsi="Cambria Math" w:cs="Calibri"/>
        </w:rPr>
        <w:t> </w:t>
      </w:r>
    </w:p>
    <w:p w14:paraId="4C2BDB8C" w14:textId="2C2B4920" w:rsidR="00176F83" w:rsidRPr="00EC5E0C" w:rsidRDefault="00353479" w:rsidP="00D36A7A">
      <w:pPr>
        <w:jc w:val="both"/>
        <w:rPr>
          <w:rFonts w:ascii="Cambria Math" w:hAnsi="Cambria Math"/>
          <w:b/>
          <w:bCs/>
        </w:rPr>
      </w:pPr>
      <w:r w:rsidRPr="00EC5E0C">
        <w:rPr>
          <w:rFonts w:ascii="Cambria Math" w:hAnsi="Cambria Math"/>
          <w:b/>
          <w:bCs/>
        </w:rPr>
        <w:t>Kontakti pooblaščene osebe za varstvo osebnih podatkov</w:t>
      </w:r>
      <w:r w:rsidR="00176F83" w:rsidRPr="00EC5E0C">
        <w:rPr>
          <w:rFonts w:ascii="Cambria Math" w:hAnsi="Cambria Math"/>
          <w:b/>
          <w:bCs/>
        </w:rPr>
        <w:t xml:space="preserve"> (DPO): </w:t>
      </w:r>
    </w:p>
    <w:p w14:paraId="499258D5" w14:textId="24685172" w:rsidR="00176F83" w:rsidRPr="00EC5E0C" w:rsidRDefault="00A07624" w:rsidP="00D36A7A">
      <w:pPr>
        <w:spacing w:after="0" w:line="240" w:lineRule="auto"/>
        <w:ind w:left="360"/>
        <w:jc w:val="both"/>
        <w:rPr>
          <w:rFonts w:ascii="Cambria Math" w:hAnsi="Cambria Math" w:cs="Calibri"/>
        </w:rPr>
      </w:pPr>
      <w:r w:rsidRPr="00EC5E0C">
        <w:rPr>
          <w:rFonts w:ascii="Cambria Math" w:hAnsi="Cambria Math" w:cs="Calibri"/>
        </w:rPr>
        <w:t>Andrej Trček</w:t>
      </w:r>
    </w:p>
    <w:bookmarkStart w:id="0" w:name="_Hlk527704114"/>
    <w:p w14:paraId="563C98B2" w14:textId="50A01D38" w:rsidR="00176F83" w:rsidRPr="00EC5E0C" w:rsidRDefault="001E3030" w:rsidP="00D36A7A">
      <w:pPr>
        <w:spacing w:after="0" w:line="240" w:lineRule="auto"/>
        <w:ind w:left="360"/>
        <w:jc w:val="both"/>
        <w:rPr>
          <w:rFonts w:ascii="Cambria Math" w:hAnsi="Cambria Math" w:cs="Calibri"/>
          <w:color w:val="808080"/>
        </w:rPr>
      </w:pPr>
      <w:r w:rsidRPr="00EC5E0C">
        <w:fldChar w:fldCharType="begin"/>
      </w:r>
      <w:r w:rsidRPr="00EC5E0C">
        <w:instrText xml:space="preserve"> HYPERLINK "mailto:vop@rtvslo.si" </w:instrText>
      </w:r>
      <w:r w:rsidRPr="00EC5E0C">
        <w:fldChar w:fldCharType="separate"/>
      </w:r>
      <w:r w:rsidR="00176F83" w:rsidRPr="00EC5E0C">
        <w:rPr>
          <w:rStyle w:val="Hiperpovezava"/>
          <w:rFonts w:ascii="Cambria Math" w:hAnsi="Cambria Math" w:cs="Calibri"/>
        </w:rPr>
        <w:t>vop@rtvslo.si</w:t>
      </w:r>
      <w:r w:rsidRPr="00EC5E0C">
        <w:rPr>
          <w:rStyle w:val="Hiperpovezava"/>
          <w:rFonts w:ascii="Cambria Math" w:hAnsi="Cambria Math" w:cs="Calibri"/>
        </w:rPr>
        <w:fldChar w:fldCharType="end"/>
      </w:r>
      <w:bookmarkEnd w:id="0"/>
    </w:p>
    <w:p w14:paraId="750D5256" w14:textId="77777777" w:rsidR="00365944" w:rsidRPr="00EC5E0C" w:rsidRDefault="00287426" w:rsidP="00D36A7A">
      <w:pPr>
        <w:jc w:val="both"/>
        <w:rPr>
          <w:rFonts w:ascii="Cambria Math" w:hAnsi="Cambria Math"/>
        </w:rPr>
      </w:pPr>
      <w:r w:rsidRPr="00EC5E0C">
        <w:rPr>
          <w:rFonts w:ascii="Cambria Math" w:hAnsi="Cambria Math"/>
        </w:rPr>
        <w:br/>
      </w:r>
      <w:r w:rsidR="00DE42BF" w:rsidRPr="00EC5E0C">
        <w:rPr>
          <w:rFonts w:ascii="Cambria Math" w:hAnsi="Cambria Math"/>
          <w:b/>
          <w:bCs/>
        </w:rPr>
        <w:t>Namen obdelave osebnih podatkov:</w:t>
      </w:r>
      <w:r w:rsidR="00DE42BF" w:rsidRPr="00EC5E0C">
        <w:rPr>
          <w:rFonts w:ascii="Cambria Math" w:hAnsi="Cambria Math"/>
        </w:rPr>
        <w:t> </w:t>
      </w:r>
    </w:p>
    <w:p w14:paraId="797C7934" w14:textId="180F4794" w:rsidR="009E2209" w:rsidRPr="00EC5E0C" w:rsidRDefault="009E2209" w:rsidP="00D36A7A">
      <w:pPr>
        <w:jc w:val="both"/>
        <w:rPr>
          <w:rFonts w:ascii="Cambria Math" w:hAnsi="Cambria Math"/>
          <w:b/>
        </w:rPr>
      </w:pPr>
      <w:r w:rsidRPr="00EC5E0C">
        <w:rPr>
          <w:rFonts w:ascii="Cambria Math" w:hAnsi="Cambria Math" w:cs="Calibri"/>
          <w:iCs/>
        </w:rPr>
        <w:t>Osebni podatki se obdelujejo za izvedbo avdicije</w:t>
      </w:r>
      <w:r w:rsidRPr="00EC5E0C">
        <w:rPr>
          <w:rFonts w:ascii="Cambria Math" w:hAnsi="Cambria Math"/>
          <w:b/>
        </w:rPr>
        <w:t>.</w:t>
      </w:r>
    </w:p>
    <w:p w14:paraId="3FBD003B" w14:textId="0110B856" w:rsidR="006D3BAC" w:rsidRPr="00EC5E0C" w:rsidRDefault="006D3BAC" w:rsidP="00D36A7A">
      <w:pPr>
        <w:jc w:val="both"/>
        <w:rPr>
          <w:rFonts w:ascii="Cambria Math" w:hAnsi="Cambria Math"/>
          <w:b/>
        </w:rPr>
      </w:pPr>
      <w:r w:rsidRPr="00EC5E0C">
        <w:rPr>
          <w:rFonts w:ascii="Cambria Math" w:hAnsi="Cambria Math"/>
          <w:b/>
        </w:rPr>
        <w:t>Čigave podatke obdelujemo:</w:t>
      </w:r>
    </w:p>
    <w:p w14:paraId="43C26B7A" w14:textId="75F8E99F" w:rsidR="009E2209" w:rsidRPr="00EC5E0C" w:rsidRDefault="009E2209" w:rsidP="00D36A7A">
      <w:pPr>
        <w:spacing w:line="240" w:lineRule="auto"/>
        <w:jc w:val="both"/>
        <w:rPr>
          <w:rFonts w:ascii="Cambria Math" w:hAnsi="Cambria Math" w:cs="Calibri"/>
          <w:iCs/>
        </w:rPr>
      </w:pPr>
      <w:r w:rsidRPr="00EC5E0C">
        <w:rPr>
          <w:rFonts w:ascii="Cambria Math" w:hAnsi="Cambria Math" w:cs="Calibri"/>
          <w:iCs/>
        </w:rPr>
        <w:t>Obdelovali bomo osebne podatke kandidatov, ki se bodo po elektronski pošti prijavili na avdicijo.</w:t>
      </w:r>
    </w:p>
    <w:p w14:paraId="45B27BF0" w14:textId="50BEBA1D" w:rsidR="00AB02F0" w:rsidRPr="00EC5E0C" w:rsidRDefault="00AB02F0" w:rsidP="00D36A7A">
      <w:pPr>
        <w:jc w:val="both"/>
        <w:rPr>
          <w:rFonts w:ascii="Cambria Math" w:hAnsi="Cambria Math"/>
        </w:rPr>
      </w:pPr>
      <w:r w:rsidRPr="00EC5E0C">
        <w:rPr>
          <w:rFonts w:ascii="Cambria Math" w:hAnsi="Cambria Math"/>
          <w:b/>
        </w:rPr>
        <w:t>Vrste osebnih podatkov:</w:t>
      </w:r>
      <w:r w:rsidRPr="00EC5E0C">
        <w:rPr>
          <w:rFonts w:ascii="Cambria Math" w:hAnsi="Cambria Math"/>
        </w:rPr>
        <w:t xml:space="preserve"> </w:t>
      </w:r>
    </w:p>
    <w:p w14:paraId="7D664799" w14:textId="40E1C871" w:rsidR="004A64FD" w:rsidRPr="00EC5E0C" w:rsidRDefault="009E2209" w:rsidP="00D36A7A">
      <w:pPr>
        <w:jc w:val="both"/>
        <w:rPr>
          <w:rFonts w:ascii="Cambria Math" w:hAnsi="Cambria Math"/>
          <w:i/>
          <w:color w:val="808080" w:themeColor="background1" w:themeShade="80"/>
        </w:rPr>
      </w:pPr>
      <w:r w:rsidRPr="00EC5E0C">
        <w:rPr>
          <w:rFonts w:ascii="Cambria Math" w:hAnsi="Cambria Math" w:cs="Calibri"/>
          <w:iCs/>
        </w:rPr>
        <w:t>Kandidati s prijavo na elektronski naslov oddajo svoj življenjepis. Pridobili bomo njihov elektronski naslov in IP naslov, v življenjepisih pa pričakujemo tudi nekatere od naslednjih podatkov: ime in priimek, datum rojstva, naslov, telefonsko številko, podatke o dokončanem šolanju, delovne izkušnje, opise delovnih dosežkov, jezikovna znanja, kompetence, interese, fotografijo ...</w:t>
      </w:r>
      <w:r w:rsidR="00F5609A" w:rsidRPr="00EC5E0C">
        <w:rPr>
          <w:rFonts w:ascii="Cambria Math" w:hAnsi="Cambria Math" w:cs="Calibri"/>
          <w:iCs/>
        </w:rPr>
        <w:t xml:space="preserve"> Na avdiciji bomo z nastopom pred kamero pridobili posnetek osebne podobe posameznika.</w:t>
      </w:r>
    </w:p>
    <w:p w14:paraId="63E8B6FD" w14:textId="77777777" w:rsidR="00F5609A" w:rsidRPr="00EC5E0C" w:rsidRDefault="007828AF" w:rsidP="00D36A7A">
      <w:pPr>
        <w:spacing w:line="240" w:lineRule="auto"/>
        <w:jc w:val="both"/>
        <w:rPr>
          <w:rFonts w:ascii="Cambria Math" w:hAnsi="Cambria Math"/>
        </w:rPr>
      </w:pPr>
      <w:r w:rsidRPr="00EC5E0C">
        <w:rPr>
          <w:rFonts w:ascii="Cambria Math" w:hAnsi="Cambria Math"/>
          <w:b/>
          <w:bCs/>
        </w:rPr>
        <w:t>Pravna podlaga za obdelavo osebnih podatkov:</w:t>
      </w:r>
      <w:r w:rsidRPr="00EC5E0C">
        <w:rPr>
          <w:rFonts w:ascii="Cambria Math" w:hAnsi="Cambria Math"/>
        </w:rPr>
        <w:t xml:space="preserve"> </w:t>
      </w:r>
    </w:p>
    <w:p w14:paraId="65B46F7C" w14:textId="531EE94B" w:rsidR="00F5609A" w:rsidRPr="00EC5E0C" w:rsidRDefault="00F5609A" w:rsidP="00D36A7A">
      <w:pPr>
        <w:spacing w:line="240" w:lineRule="auto"/>
        <w:jc w:val="both"/>
        <w:rPr>
          <w:rFonts w:ascii="Cambria Math" w:hAnsi="Cambria Math" w:cs="Calibri"/>
          <w:iCs/>
        </w:rPr>
      </w:pPr>
      <w:r w:rsidRPr="00EC5E0C">
        <w:rPr>
          <w:rFonts w:ascii="Cambria Math" w:hAnsi="Cambria Math" w:cs="Calibri"/>
          <w:iCs/>
        </w:rPr>
        <w:t xml:space="preserve">Obdelava je potrebna za izvajanje pogodbe, katere pogodbena stranka je posameznik, na katerega se nanašajo osebni podatki, ali za izvajanje ukrepov na zahtevo takega posameznika pred sklenitvijo pogodbe po določbi 6. (1) b Uredbe 679/2016. </w:t>
      </w:r>
    </w:p>
    <w:p w14:paraId="12225796" w14:textId="77777777" w:rsidR="00F5609A" w:rsidRPr="00EC5E0C" w:rsidRDefault="00F5609A" w:rsidP="00D36A7A">
      <w:pPr>
        <w:jc w:val="both"/>
        <w:rPr>
          <w:rFonts w:ascii="Cambria Math" w:hAnsi="Cambria Math" w:cs="Calibri"/>
          <w:iCs/>
        </w:rPr>
      </w:pPr>
      <w:r w:rsidRPr="00EC5E0C">
        <w:rPr>
          <w:rFonts w:ascii="Cambria Math" w:hAnsi="Cambria Math" w:cs="Calibri"/>
          <w:iCs/>
        </w:rPr>
        <w:t>Obdelava je potrebna za izvajanje ukrepov (pripravo, izvedbo) avdicije za novinarje Televizije Slovenija na zahtevo posameznika s prijavo preko elektronske pošte.</w:t>
      </w:r>
    </w:p>
    <w:p w14:paraId="0EC525CD" w14:textId="77777777" w:rsidR="00D36A7A" w:rsidRDefault="005E5B1A" w:rsidP="00D36A7A">
      <w:pPr>
        <w:jc w:val="both"/>
        <w:rPr>
          <w:rFonts w:ascii="Cambria Math" w:hAnsi="Cambria Math"/>
          <w:b/>
        </w:rPr>
      </w:pPr>
      <w:r w:rsidRPr="00EC5E0C">
        <w:rPr>
          <w:rFonts w:ascii="Cambria Math" w:hAnsi="Cambria Math"/>
          <w:b/>
          <w:bCs/>
        </w:rPr>
        <w:t xml:space="preserve">Uporabniki ali </w:t>
      </w:r>
      <w:r w:rsidRPr="00EC5E0C">
        <w:rPr>
          <w:rFonts w:ascii="Cambria Math" w:hAnsi="Cambria Math"/>
          <w:b/>
        </w:rPr>
        <w:t xml:space="preserve">kategorije uporabnikov osebnih podatkov / prejemnikov, ki jim bodo </w:t>
      </w:r>
      <w:r w:rsidR="001B7EF3" w:rsidRPr="00EC5E0C">
        <w:rPr>
          <w:rFonts w:ascii="Cambria Math" w:hAnsi="Cambria Math"/>
          <w:b/>
        </w:rPr>
        <w:t xml:space="preserve">ali so bili </w:t>
      </w:r>
      <w:r w:rsidRPr="00EC5E0C">
        <w:rPr>
          <w:rFonts w:ascii="Cambria Math" w:hAnsi="Cambria Math"/>
          <w:b/>
        </w:rPr>
        <w:t>osebni podatki razkriti, če obstajajo: </w:t>
      </w:r>
      <w:r w:rsidR="00882EE1" w:rsidRPr="00EC5E0C">
        <w:rPr>
          <w:rStyle w:val="Sprotnaopomba-sklic"/>
          <w:rFonts w:ascii="Cambria Math" w:hAnsi="Cambria Math"/>
          <w:b/>
        </w:rPr>
        <w:footnoteReference w:id="1"/>
      </w:r>
    </w:p>
    <w:p w14:paraId="6E73D9C1" w14:textId="3C47E3C5" w:rsidR="00DE42BF" w:rsidRPr="00EC5E0C" w:rsidRDefault="00EE4930" w:rsidP="00D36A7A">
      <w:pPr>
        <w:jc w:val="both"/>
        <w:rPr>
          <w:rFonts w:ascii="Cambria Math" w:hAnsi="Cambria Math"/>
          <w:b/>
          <w:color w:val="FF0000"/>
        </w:rPr>
      </w:pPr>
      <w:r w:rsidRPr="00EC5E0C">
        <w:rPr>
          <w:rFonts w:ascii="Cambria Math" w:hAnsi="Cambria Math"/>
        </w:rPr>
        <w:t xml:space="preserve">Osebni podatki bodo razkriti </w:t>
      </w:r>
      <w:r w:rsidRPr="00EC5E0C">
        <w:rPr>
          <w:rFonts w:ascii="Cambria Math" w:hAnsi="Cambria Math" w:cs="Calibri"/>
          <w:iCs/>
        </w:rPr>
        <w:t>članom žirije, ki so redno zaposleni sodelavci TV Slovenija.</w:t>
      </w:r>
    </w:p>
    <w:p w14:paraId="31911D4C" w14:textId="77777777" w:rsidR="00EE4930" w:rsidRPr="00EC5E0C" w:rsidRDefault="00DE42BF" w:rsidP="00D36A7A">
      <w:pPr>
        <w:jc w:val="both"/>
        <w:rPr>
          <w:rFonts w:ascii="Cambria Math" w:hAnsi="Cambria Math" w:cs="Calibri"/>
          <w:iCs/>
        </w:rPr>
      </w:pPr>
      <w:r w:rsidRPr="00EC5E0C">
        <w:rPr>
          <w:rFonts w:ascii="Cambria Math" w:hAnsi="Cambria Math"/>
          <w:b/>
          <w:bCs/>
        </w:rPr>
        <w:t xml:space="preserve">Informacije o prenosih osebnih podatkov v tretjo državo ali mednarodno organizacijo: </w:t>
      </w:r>
      <w:r w:rsidR="00287426" w:rsidRPr="00EC5E0C">
        <w:rPr>
          <w:rFonts w:ascii="Cambria Math" w:hAnsi="Cambria Math"/>
          <w:b/>
          <w:bCs/>
        </w:rPr>
        <w:br/>
      </w:r>
      <w:r w:rsidR="00EE4930" w:rsidRPr="00EC5E0C">
        <w:rPr>
          <w:rFonts w:ascii="Cambria Math" w:hAnsi="Cambria Math" w:cs="Calibri"/>
          <w:iCs/>
        </w:rPr>
        <w:t>RTV Slovenija osebnih podatkov ne bo prenašala v tretje države ali v mednarodno organizacijo.</w:t>
      </w:r>
    </w:p>
    <w:p w14:paraId="130CE33C" w14:textId="77777777" w:rsidR="00D36A7A" w:rsidRDefault="00394D34" w:rsidP="00D36A7A">
      <w:pPr>
        <w:spacing w:line="240" w:lineRule="auto"/>
        <w:jc w:val="both"/>
        <w:rPr>
          <w:rFonts w:ascii="Cambria Math" w:hAnsi="Cambria Math"/>
          <w:b/>
        </w:rPr>
      </w:pPr>
      <w:r w:rsidRPr="00EC5E0C">
        <w:rPr>
          <w:rFonts w:ascii="Cambria Math" w:hAnsi="Cambria Math"/>
          <w:b/>
        </w:rPr>
        <w:lastRenderedPageBreak/>
        <w:t>Obdobje hrambe osebnih podatkov ali, kadar to ni mogoče, merila, ki se uporabijo za določitev tega obdobja</w:t>
      </w:r>
      <w:r w:rsidR="0056623A" w:rsidRPr="00EC5E0C">
        <w:rPr>
          <w:rFonts w:ascii="Cambria Math" w:hAnsi="Cambria Math"/>
          <w:b/>
        </w:rPr>
        <w:t>:</w:t>
      </w:r>
    </w:p>
    <w:p w14:paraId="23698625" w14:textId="707632E9" w:rsidR="00EE4930" w:rsidRPr="00EC5E0C" w:rsidRDefault="00EE4930" w:rsidP="00D36A7A">
      <w:pPr>
        <w:spacing w:line="240" w:lineRule="auto"/>
        <w:jc w:val="both"/>
        <w:rPr>
          <w:rFonts w:ascii="Cambria Math" w:hAnsi="Cambria Math" w:cs="Calibri"/>
          <w:iCs/>
        </w:rPr>
      </w:pPr>
      <w:r w:rsidRPr="00EC5E0C">
        <w:rPr>
          <w:rFonts w:ascii="Cambria Math" w:hAnsi="Cambria Math" w:cs="Calibri"/>
          <w:iCs/>
        </w:rPr>
        <w:t>RTV Slovenija bo osebne podatke skrbno hranila v skladu z zakonodajo in posebej določenimi roki hrambe:</w:t>
      </w:r>
    </w:p>
    <w:p w14:paraId="7C65217B" w14:textId="0498F8AB" w:rsidR="00394D34" w:rsidRPr="00EC5E0C" w:rsidRDefault="00EE4930" w:rsidP="00D36A7A">
      <w:pPr>
        <w:pStyle w:val="Odstavekseznama"/>
        <w:numPr>
          <w:ilvl w:val="0"/>
          <w:numId w:val="8"/>
        </w:numPr>
        <w:spacing w:line="240" w:lineRule="auto"/>
        <w:jc w:val="both"/>
        <w:rPr>
          <w:rFonts w:ascii="Cambria Math" w:hAnsi="Cambria Math" w:cs="Calibri"/>
          <w:iCs/>
        </w:rPr>
      </w:pPr>
      <w:r w:rsidRPr="00EC5E0C">
        <w:rPr>
          <w:rFonts w:ascii="Cambria Math" w:hAnsi="Cambria Math" w:cs="Calibri"/>
          <w:iCs/>
        </w:rPr>
        <w:t>do konca izvedbe avdicije za novinarje Televizije Slovenija</w:t>
      </w:r>
      <w:r w:rsidR="004E0D25">
        <w:rPr>
          <w:rFonts w:ascii="Cambria Math" w:hAnsi="Cambria Math" w:cs="Calibri"/>
          <w:iCs/>
        </w:rPr>
        <w:t xml:space="preserve"> oz. najkasneje do dne </w:t>
      </w:r>
      <w:r w:rsidR="00D36A7A">
        <w:rPr>
          <w:rFonts w:ascii="Cambria Math" w:hAnsi="Cambria Math" w:cs="Calibri"/>
          <w:iCs/>
        </w:rPr>
        <w:t>31. 3. 2022.</w:t>
      </w:r>
    </w:p>
    <w:p w14:paraId="5ECD59D1" w14:textId="77777777" w:rsidR="00EE4930" w:rsidRPr="00EC5E0C" w:rsidRDefault="00EE4930" w:rsidP="00D36A7A">
      <w:pPr>
        <w:pStyle w:val="Odstavekseznama"/>
        <w:spacing w:line="240" w:lineRule="auto"/>
        <w:ind w:left="502"/>
        <w:jc w:val="both"/>
        <w:rPr>
          <w:rFonts w:ascii="Cambria Math" w:hAnsi="Cambria Math" w:cs="Calibri"/>
          <w:iCs/>
        </w:rPr>
      </w:pPr>
    </w:p>
    <w:p w14:paraId="1AC6D11F" w14:textId="77777777" w:rsidR="00176F83" w:rsidRPr="00EC5E0C" w:rsidRDefault="00794BCB" w:rsidP="00D36A7A">
      <w:pPr>
        <w:jc w:val="both"/>
        <w:rPr>
          <w:rFonts w:ascii="Cambria Math" w:hAnsi="Cambria Math"/>
          <w:b/>
        </w:rPr>
      </w:pPr>
      <w:r w:rsidRPr="00EC5E0C">
        <w:rPr>
          <w:rFonts w:ascii="Cambria Math" w:hAnsi="Cambria Math"/>
          <w:b/>
        </w:rPr>
        <w:t>Informacije o o</w:t>
      </w:r>
      <w:r w:rsidR="00394D34" w:rsidRPr="00EC5E0C">
        <w:rPr>
          <w:rFonts w:ascii="Cambria Math" w:hAnsi="Cambria Math"/>
          <w:b/>
        </w:rPr>
        <w:t>bstoj</w:t>
      </w:r>
      <w:r w:rsidRPr="00EC5E0C">
        <w:rPr>
          <w:rFonts w:ascii="Cambria Math" w:hAnsi="Cambria Math"/>
          <w:b/>
        </w:rPr>
        <w:t>u</w:t>
      </w:r>
      <w:r w:rsidR="00394D34" w:rsidRPr="00EC5E0C">
        <w:rPr>
          <w:rFonts w:ascii="Cambria Math" w:hAnsi="Cambria Math"/>
          <w:b/>
        </w:rPr>
        <w:t xml:space="preserve"> pravic</w:t>
      </w:r>
      <w:r w:rsidRPr="00EC5E0C">
        <w:rPr>
          <w:rFonts w:ascii="Cambria Math" w:hAnsi="Cambria Math"/>
          <w:b/>
        </w:rPr>
        <w:t xml:space="preserve"> posameznika</w:t>
      </w:r>
      <w:r w:rsidR="00394D34" w:rsidRPr="00EC5E0C">
        <w:rPr>
          <w:rFonts w:ascii="Cambria Math" w:hAnsi="Cambria Math"/>
          <w:b/>
        </w:rPr>
        <w:t xml:space="preserve">, </w:t>
      </w:r>
      <w:r w:rsidR="0056623A" w:rsidRPr="00EC5E0C">
        <w:rPr>
          <w:rFonts w:ascii="Cambria Math" w:hAnsi="Cambria Math"/>
          <w:b/>
        </w:rPr>
        <w:t xml:space="preserve">da lahko </w:t>
      </w:r>
      <w:r w:rsidR="00394D34" w:rsidRPr="00EC5E0C">
        <w:rPr>
          <w:rFonts w:ascii="Cambria Math" w:hAnsi="Cambria Math"/>
          <w:b/>
        </w:rPr>
        <w:t>zahteva dostop do osebnih podatkov in popravek ali izbris osebnih podatkov ali omejitev, ali obstoj pravice do ugovora obdelavi in pravice do prenosljivosti podatkov</w:t>
      </w:r>
      <w:r w:rsidR="0056623A" w:rsidRPr="00EC5E0C">
        <w:rPr>
          <w:rFonts w:ascii="Cambria Math" w:hAnsi="Cambria Math"/>
          <w:b/>
        </w:rPr>
        <w:t xml:space="preserve">: </w:t>
      </w:r>
    </w:p>
    <w:p w14:paraId="276C35A4" w14:textId="77777777" w:rsidR="00365944" w:rsidRPr="00EC5E0C" w:rsidRDefault="00176F83" w:rsidP="00D36A7A">
      <w:pPr>
        <w:shd w:val="clear" w:color="auto" w:fill="FFFFFF"/>
        <w:jc w:val="both"/>
        <w:rPr>
          <w:rFonts w:ascii="Cambria Math" w:hAnsi="Cambria Math" w:cs="Calibri"/>
        </w:rPr>
      </w:pPr>
      <w:r w:rsidRPr="00EC5E0C">
        <w:rPr>
          <w:rFonts w:ascii="Cambria Math" w:hAnsi="Cambria Math" w:cs="Calibri"/>
        </w:rPr>
        <w:t xml:space="preserve">Pravice in načini njihovega uveljavljanja za posameznike so navedene v </w:t>
      </w:r>
      <w:hyperlink r:id="rId12" w:tgtFrame="_blank" w:history="1">
        <w:r w:rsidRPr="00EC5E0C">
          <w:rPr>
            <w:rStyle w:val="Hiperpovezava"/>
            <w:rFonts w:ascii="Cambria Math" w:hAnsi="Cambria Math" w:cs="Calibri"/>
            <w:color w:val="001947"/>
          </w:rPr>
          <w:t>Politiki varstva osebnih podatkov in zasebnosti</w:t>
        </w:r>
      </w:hyperlink>
      <w:r w:rsidRPr="00EC5E0C">
        <w:rPr>
          <w:rFonts w:ascii="Cambria Math" w:hAnsi="Cambria Math" w:cs="Calibri"/>
        </w:rPr>
        <w:t xml:space="preserve"> RTV Slovenija. </w:t>
      </w:r>
    </w:p>
    <w:p w14:paraId="50DEC5ED" w14:textId="227FF24A" w:rsidR="00365944" w:rsidRPr="00EC5E0C" w:rsidRDefault="00365944" w:rsidP="00D36A7A">
      <w:pPr>
        <w:shd w:val="clear" w:color="auto" w:fill="FFFFFF"/>
        <w:jc w:val="both"/>
        <w:rPr>
          <w:rFonts w:ascii="Cambria Math" w:hAnsi="Cambria Math" w:cs="Calibri"/>
          <w:color w:val="000000"/>
          <w:sz w:val="20"/>
          <w:szCs w:val="20"/>
        </w:rPr>
      </w:pPr>
      <w:r w:rsidRPr="00EC5E0C">
        <w:rPr>
          <w:rFonts w:ascii="Cambria Math" w:hAnsi="Cambria Math" w:cs="Calibri"/>
        </w:rPr>
        <w:t xml:space="preserve">Posameznik ima vedno pravico </w:t>
      </w:r>
      <w:r w:rsidRPr="00EC5E0C">
        <w:rPr>
          <w:rFonts w:ascii="Cambria Math" w:hAnsi="Cambria Math" w:cs="Calibri"/>
          <w:color w:val="000000"/>
        </w:rPr>
        <w:t xml:space="preserve">do vpogleda, popravka netočnih podatkov, do omejitve obdelave pod določenimi pogoji iz Splošne uredbe, do ene brezplačne kopije osebnih podatkov in </w:t>
      </w:r>
      <w:r w:rsidRPr="00EC5E0C">
        <w:rPr>
          <w:rFonts w:ascii="Cambria Math" w:hAnsi="Cambria Math" w:cs="Calibri"/>
          <w:bCs/>
          <w:iCs/>
          <w:color w:val="000000"/>
        </w:rPr>
        <w:t>izpisa v strukturirani</w:t>
      </w:r>
      <w:r w:rsidRPr="00EC5E0C">
        <w:rPr>
          <w:rFonts w:ascii="Cambria Math" w:hAnsi="Cambria Math" w:cs="Calibri"/>
          <w:color w:val="000000"/>
        </w:rPr>
        <w:t xml:space="preserve">, splošno uporabljeni in strojno berljivi obliki v določenih primerih prenosa k drugemu upravljalcu. </w:t>
      </w:r>
      <w:r w:rsidRPr="00EC5E0C">
        <w:rPr>
          <w:rFonts w:ascii="Cambria Math" w:hAnsi="Cambria Math" w:cs="Calibri"/>
          <w:bCs/>
          <w:iCs/>
          <w:color w:val="000000"/>
        </w:rPr>
        <w:t>Izbris</w:t>
      </w:r>
      <w:r w:rsidRPr="00EC5E0C">
        <w:rPr>
          <w:rFonts w:ascii="Cambria Math" w:hAnsi="Cambria Math" w:cs="Calibri"/>
          <w:b/>
          <w:i/>
          <w:iCs/>
          <w:color w:val="000000"/>
        </w:rPr>
        <w:t> </w:t>
      </w:r>
      <w:r w:rsidRPr="00EC5E0C">
        <w:rPr>
          <w:rFonts w:ascii="Cambria Math" w:hAnsi="Cambria Math" w:cs="Calibri"/>
          <w:color w:val="000000"/>
        </w:rPr>
        <w:t>vseh osebnih podatkov (pravica do pozabe) RTV SLO izvede, ko namena za obdelavo posameznikovih osebnih podatkov nima več ter kadar so izpolnjene predpostavke iz zakonodaje in 17. člena </w:t>
      </w:r>
      <w:hyperlink r:id="rId13" w:tgtFrame="_blank" w:history="1">
        <w:r w:rsidRPr="00EC5E0C">
          <w:rPr>
            <w:rFonts w:ascii="Cambria Math" w:hAnsi="Cambria Math" w:cs="Calibri"/>
            <w:i/>
            <w:iCs/>
            <w:color w:val="004276"/>
            <w:u w:val="single"/>
          </w:rPr>
          <w:t>Splošne uredbe o varstvu podatkov</w:t>
        </w:r>
      </w:hyperlink>
      <w:r w:rsidRPr="00EC5E0C">
        <w:rPr>
          <w:rFonts w:ascii="Cambria Math" w:hAnsi="Cambria Math" w:cs="Calibri"/>
          <w:color w:val="000000"/>
        </w:rPr>
        <w:t> (EU) 2016/679.</w:t>
      </w:r>
    </w:p>
    <w:p w14:paraId="4EC266B7" w14:textId="7145CCBF" w:rsidR="00394D34" w:rsidRPr="00EC5E0C" w:rsidRDefault="00365944" w:rsidP="00D36A7A">
      <w:pPr>
        <w:shd w:val="clear" w:color="auto" w:fill="FFFFFF"/>
        <w:jc w:val="both"/>
        <w:rPr>
          <w:rFonts w:ascii="Cambria Math" w:hAnsi="Cambria Math"/>
          <w:i/>
          <w:color w:val="808080" w:themeColor="background1" w:themeShade="80"/>
        </w:rPr>
      </w:pPr>
      <w:r w:rsidRPr="00EC5E0C">
        <w:rPr>
          <w:rFonts w:ascii="Cambria Math" w:hAnsi="Cambria Math" w:cs="Calibri"/>
        </w:rPr>
        <w:t xml:space="preserve">Glede na pravno podlago pa ima posameznik naslednje pravice: </w:t>
      </w:r>
      <w:r w:rsidR="00DA658A" w:rsidRPr="00EC5E0C">
        <w:rPr>
          <w:rFonts w:ascii="Cambria Math" w:hAnsi="Cambria Math" w:cs="Calibri"/>
        </w:rPr>
        <w:t>i</w:t>
      </w:r>
      <w:r w:rsidR="00DA658A" w:rsidRPr="00EC5E0C">
        <w:rPr>
          <w:rFonts w:ascii="Cambria Math" w:hAnsi="Cambria Math"/>
        </w:rPr>
        <w:t>zbris in prenos.</w:t>
      </w:r>
    </w:p>
    <w:p w14:paraId="4CA73EFD" w14:textId="4BF6ACBF" w:rsidR="00365944" w:rsidRPr="00EC5E0C" w:rsidRDefault="00B37547" w:rsidP="00D36A7A">
      <w:pPr>
        <w:jc w:val="both"/>
        <w:rPr>
          <w:rFonts w:ascii="Cambria Math" w:hAnsi="Cambria Math"/>
        </w:rPr>
      </w:pPr>
      <w:r w:rsidRPr="00EC5E0C">
        <w:rPr>
          <w:rFonts w:ascii="Cambria Math" w:hAnsi="Cambria Math"/>
          <w:b/>
        </w:rPr>
        <w:t>Informacija o p</w:t>
      </w:r>
      <w:r w:rsidR="00394D34" w:rsidRPr="00EC5E0C">
        <w:rPr>
          <w:rFonts w:ascii="Cambria Math" w:hAnsi="Cambria Math"/>
          <w:b/>
        </w:rPr>
        <w:t>ravic</w:t>
      </w:r>
      <w:r w:rsidRPr="00EC5E0C">
        <w:rPr>
          <w:rFonts w:ascii="Cambria Math" w:hAnsi="Cambria Math"/>
          <w:b/>
        </w:rPr>
        <w:t>i</w:t>
      </w:r>
      <w:r w:rsidR="00394D34" w:rsidRPr="00EC5E0C">
        <w:rPr>
          <w:rFonts w:ascii="Cambria Math" w:hAnsi="Cambria Math"/>
          <w:b/>
        </w:rPr>
        <w:t xml:space="preserve"> do vložitve pritožbe pri nadzornem organu</w:t>
      </w:r>
      <w:r w:rsidRPr="00EC5E0C">
        <w:rPr>
          <w:rFonts w:ascii="Cambria Math" w:hAnsi="Cambria Math"/>
        </w:rPr>
        <w:t xml:space="preserve">: </w:t>
      </w:r>
    </w:p>
    <w:p w14:paraId="6A8A0E63" w14:textId="1DCCA723" w:rsidR="00394D34" w:rsidRPr="00EC5E0C" w:rsidRDefault="00B37547" w:rsidP="00D36A7A">
      <w:pPr>
        <w:jc w:val="both"/>
        <w:rPr>
          <w:rFonts w:ascii="Cambria Math" w:hAnsi="Cambria Math"/>
        </w:rPr>
      </w:pPr>
      <w:r w:rsidRPr="00EC5E0C">
        <w:rPr>
          <w:rFonts w:ascii="Cambria Math" w:hAnsi="Cambria Math"/>
        </w:rPr>
        <w:t xml:space="preserve">Pritožbo lahko podate Informacijskemu pooblaščencu (naslov: Dunajska 22, 1000 Ljubljana, e-naslov: </w:t>
      </w:r>
      <w:hyperlink r:id="rId14" w:history="1">
        <w:r w:rsidRPr="00EC5E0C">
          <w:rPr>
            <w:rStyle w:val="Hiperpovezava"/>
            <w:rFonts w:ascii="Cambria Math" w:hAnsi="Cambria Math"/>
          </w:rPr>
          <w:t>gp.ip@ip-rs.si</w:t>
        </w:r>
      </w:hyperlink>
      <w:r w:rsidRPr="00EC5E0C">
        <w:rPr>
          <w:rFonts w:ascii="Cambria Math" w:hAnsi="Cambria Math"/>
        </w:rPr>
        <w:t xml:space="preserve"> telefon</w:t>
      </w:r>
      <w:r w:rsidR="004A485B" w:rsidRPr="00EC5E0C">
        <w:rPr>
          <w:rFonts w:ascii="Cambria Math" w:hAnsi="Cambria Math"/>
        </w:rPr>
        <w:t>:</w:t>
      </w:r>
      <w:r w:rsidRPr="00EC5E0C">
        <w:rPr>
          <w:rFonts w:ascii="Cambria Math" w:hAnsi="Cambria Math"/>
        </w:rPr>
        <w:t xml:space="preserve"> 012309730</w:t>
      </w:r>
      <w:r w:rsidR="004A485B" w:rsidRPr="00EC5E0C">
        <w:rPr>
          <w:rFonts w:ascii="Cambria Math" w:hAnsi="Cambria Math"/>
        </w:rPr>
        <w:t xml:space="preserve">, spletna stran: </w:t>
      </w:r>
      <w:hyperlink r:id="rId15" w:history="1">
        <w:r w:rsidR="004A485B" w:rsidRPr="00EC5E0C">
          <w:rPr>
            <w:rStyle w:val="Hiperpovezava"/>
            <w:rFonts w:ascii="Cambria Math" w:hAnsi="Cambria Math"/>
          </w:rPr>
          <w:t>www.ip-rs.si</w:t>
        </w:r>
      </w:hyperlink>
      <w:r w:rsidRPr="00EC5E0C">
        <w:rPr>
          <w:rFonts w:ascii="Cambria Math" w:hAnsi="Cambria Math"/>
        </w:rPr>
        <w:t>).</w:t>
      </w:r>
    </w:p>
    <w:p w14:paraId="4D56E4D3" w14:textId="1868618F" w:rsidR="00AE586E" w:rsidRPr="00EC5E0C" w:rsidRDefault="00AE586E" w:rsidP="00D36A7A">
      <w:pPr>
        <w:jc w:val="both"/>
        <w:rPr>
          <w:rFonts w:ascii="Cambria Math" w:hAnsi="Cambria Math"/>
          <w:b/>
        </w:rPr>
      </w:pPr>
      <w:r w:rsidRPr="00EC5E0C">
        <w:rPr>
          <w:rFonts w:ascii="Cambria Math" w:hAnsi="Cambria Math"/>
          <w:b/>
        </w:rPr>
        <w:t>Informacije o tem</w:t>
      </w:r>
      <w:r w:rsidR="00D843E3">
        <w:rPr>
          <w:rFonts w:ascii="Cambria Math" w:hAnsi="Cambria Math"/>
          <w:b/>
        </w:rPr>
        <w:t xml:space="preserve"> ali je zagotovitev osebnih podatkov zakonska ali pogodbena obveznost ali mora posameznik zagotoviti osebne podatke ter kakšne so morebitne posledice, če jih ne zagotovi.</w:t>
      </w:r>
    </w:p>
    <w:p w14:paraId="035EFE9E" w14:textId="7744B083" w:rsidR="00D843E3" w:rsidRDefault="00D843E3" w:rsidP="00D36A7A">
      <w:pPr>
        <w:spacing w:line="276" w:lineRule="auto"/>
        <w:jc w:val="both"/>
        <w:rPr>
          <w:rFonts w:ascii="Cambria Math" w:hAnsi="Cambria Math"/>
          <w:iCs/>
        </w:rPr>
      </w:pPr>
      <w:r>
        <w:rPr>
          <w:rFonts w:ascii="Cambria Math" w:hAnsi="Cambria Math"/>
          <w:iCs/>
        </w:rPr>
        <w:t>Zagotovitev osebnih podatkov je pogodbena obveznost, osebne podatke mora zagotoviti posameznik – če jih ne zagotovi, ne more sodelovati na avdiciji.</w:t>
      </w:r>
    </w:p>
    <w:p w14:paraId="4C99B5FE" w14:textId="084D25EF" w:rsidR="00EC5E0C" w:rsidRPr="00D843E3" w:rsidRDefault="00AE586E" w:rsidP="00D36A7A">
      <w:pPr>
        <w:spacing w:line="276" w:lineRule="auto"/>
        <w:jc w:val="both"/>
        <w:rPr>
          <w:rFonts w:ascii="Cambria Math" w:hAnsi="Cambria Math"/>
          <w:bCs/>
        </w:rPr>
      </w:pPr>
      <w:r w:rsidRPr="00D36A7A">
        <w:rPr>
          <w:rFonts w:ascii="Cambria Math" w:hAnsi="Cambria Math"/>
          <w:bCs/>
        </w:rPr>
        <w:t xml:space="preserve">Informacije o </w:t>
      </w:r>
      <w:r w:rsidR="00394D34" w:rsidRPr="00D36A7A">
        <w:rPr>
          <w:rFonts w:ascii="Cambria Math" w:hAnsi="Cambria Math"/>
          <w:bCs/>
        </w:rPr>
        <w:t>obstoj</w:t>
      </w:r>
      <w:r w:rsidRPr="00D36A7A">
        <w:rPr>
          <w:rFonts w:ascii="Cambria Math" w:hAnsi="Cambria Math"/>
          <w:bCs/>
        </w:rPr>
        <w:t>u</w:t>
      </w:r>
      <w:r w:rsidR="00394D34" w:rsidRPr="00D36A7A">
        <w:rPr>
          <w:rFonts w:ascii="Cambria Math" w:hAnsi="Cambria Math"/>
          <w:bCs/>
        </w:rPr>
        <w:t xml:space="preserve"> avtomatiziranega sprejemanja odločitev</w:t>
      </w:r>
      <w:r w:rsidR="00927ED5" w:rsidRPr="00D36A7A">
        <w:rPr>
          <w:rFonts w:ascii="Cambria Math" w:hAnsi="Cambria Math"/>
          <w:bCs/>
        </w:rPr>
        <w:t xml:space="preserve"> na podlagi profiliranja </w:t>
      </w:r>
      <w:r w:rsidR="00394D34" w:rsidRPr="00D843E3">
        <w:rPr>
          <w:rFonts w:ascii="Cambria Math" w:hAnsi="Cambria Math"/>
          <w:bCs/>
        </w:rPr>
        <w:t xml:space="preserve">ter vsaj v takih primerih smiselne informacije o </w:t>
      </w:r>
      <w:r w:rsidR="00394D34" w:rsidRPr="00D36A7A">
        <w:rPr>
          <w:rFonts w:ascii="Cambria Math" w:hAnsi="Cambria Math"/>
          <w:bCs/>
        </w:rPr>
        <w:t>razlogih</w:t>
      </w:r>
      <w:r w:rsidR="00394D34" w:rsidRPr="00D843E3">
        <w:rPr>
          <w:rFonts w:ascii="Cambria Math" w:hAnsi="Cambria Math"/>
          <w:bCs/>
        </w:rPr>
        <w:t xml:space="preserve"> zanj, kot tudi </w:t>
      </w:r>
      <w:r w:rsidR="00394D34" w:rsidRPr="00D36A7A">
        <w:rPr>
          <w:rFonts w:ascii="Cambria Math" w:hAnsi="Cambria Math"/>
          <w:bCs/>
        </w:rPr>
        <w:t>pomen</w:t>
      </w:r>
      <w:r w:rsidR="00394D34" w:rsidRPr="00D843E3">
        <w:rPr>
          <w:rFonts w:ascii="Cambria Math" w:hAnsi="Cambria Math"/>
          <w:bCs/>
        </w:rPr>
        <w:t xml:space="preserve"> in </w:t>
      </w:r>
      <w:r w:rsidR="00394D34" w:rsidRPr="00D36A7A">
        <w:rPr>
          <w:rFonts w:ascii="Cambria Math" w:hAnsi="Cambria Math"/>
          <w:bCs/>
        </w:rPr>
        <w:t>predvidene posledice</w:t>
      </w:r>
      <w:r w:rsidR="00394D34" w:rsidRPr="00D843E3">
        <w:rPr>
          <w:rFonts w:ascii="Cambria Math" w:hAnsi="Cambria Math"/>
          <w:bCs/>
        </w:rPr>
        <w:t xml:space="preserve"> take obdelave za posameznika, na katerega se nanašajo osebni podatki</w:t>
      </w:r>
      <w:r w:rsidR="002A6E83" w:rsidRPr="00D843E3">
        <w:rPr>
          <w:rFonts w:ascii="Cambria Math" w:hAnsi="Cambria Math"/>
          <w:bCs/>
        </w:rPr>
        <w:t xml:space="preserve">: </w:t>
      </w:r>
      <w:bookmarkStart w:id="1" w:name="_Hlk77837921"/>
    </w:p>
    <w:p w14:paraId="05588FFC" w14:textId="35C91B52" w:rsidR="005A0D36" w:rsidRPr="00365944" w:rsidRDefault="00EC5E0C" w:rsidP="00D36A7A">
      <w:pPr>
        <w:spacing w:line="276" w:lineRule="auto"/>
        <w:jc w:val="both"/>
        <w:rPr>
          <w:rFonts w:ascii="Cambria Math" w:hAnsi="Cambria Math"/>
        </w:rPr>
      </w:pPr>
      <w:r w:rsidRPr="00EC5E0C">
        <w:rPr>
          <w:rFonts w:ascii="Cambria" w:hAnsi="Cambria"/>
          <w:iCs/>
        </w:rPr>
        <w:t>RTV Slovenija ne izvaja avtomatiziranega odločanja na podlagi profiliranja z navedenimi pridobljenimi osebnimi podatki.</w:t>
      </w:r>
      <w:bookmarkEnd w:id="1"/>
    </w:p>
    <w:sectPr w:rsidR="005A0D36" w:rsidRPr="0036594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E4E4" w14:textId="77777777" w:rsidR="005A7851" w:rsidRDefault="005A7851" w:rsidP="007805F0">
      <w:pPr>
        <w:spacing w:after="0" w:line="240" w:lineRule="auto"/>
      </w:pPr>
      <w:r>
        <w:separator/>
      </w:r>
    </w:p>
  </w:endnote>
  <w:endnote w:type="continuationSeparator" w:id="0">
    <w:p w14:paraId="5F6942F0" w14:textId="77777777" w:rsidR="005A7851" w:rsidRDefault="005A7851" w:rsidP="007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3F75" w14:textId="77777777" w:rsidR="005A7851" w:rsidRDefault="005A7851" w:rsidP="007805F0">
      <w:pPr>
        <w:spacing w:after="0" w:line="240" w:lineRule="auto"/>
      </w:pPr>
      <w:r>
        <w:separator/>
      </w:r>
    </w:p>
  </w:footnote>
  <w:footnote w:type="continuationSeparator" w:id="0">
    <w:p w14:paraId="36AB39F5" w14:textId="77777777" w:rsidR="005A7851" w:rsidRDefault="005A7851" w:rsidP="007805F0">
      <w:pPr>
        <w:spacing w:after="0" w:line="240" w:lineRule="auto"/>
      </w:pPr>
      <w:r>
        <w:continuationSeparator/>
      </w:r>
    </w:p>
  </w:footnote>
  <w:footnote w:id="1">
    <w:p w14:paraId="5E26705D" w14:textId="7190A322" w:rsidR="00882EE1" w:rsidRPr="00DB33CB" w:rsidRDefault="00882EE1">
      <w:pPr>
        <w:pStyle w:val="Sprotnaopomba-besedilo"/>
        <w:rPr>
          <w:i/>
        </w:rPr>
      </w:pPr>
      <w:r>
        <w:rPr>
          <w:rStyle w:val="Sprotnaopomba-sklic"/>
        </w:rPr>
        <w:footnoteRef/>
      </w:r>
      <w:r>
        <w:t xml:space="preserve"> </w:t>
      </w:r>
      <w:r w:rsidRPr="00FC5976">
        <w:rPr>
          <w:sz w:val="18"/>
          <w:szCs w:val="18"/>
        </w:rPr>
        <w:t>Točka (9) člena 4 Splošne uredbe</w:t>
      </w:r>
      <w:r w:rsidR="00021F2D">
        <w:rPr>
          <w:sz w:val="18"/>
          <w:szCs w:val="18"/>
        </w:rPr>
        <w:t xml:space="preserve">: </w:t>
      </w:r>
      <w:r w:rsidR="00021F2D" w:rsidRPr="00DB33CB">
        <w:rPr>
          <w:i/>
          <w:sz w:val="18"/>
          <w:szCs w:val="18"/>
        </w:rPr>
        <w:t xml:space="preserve">„uporabnik“ pomeni fizično ali pravno osebo, javni organ, agencijo ali drugo telo, ki so mu bili osebni podatki razkriti, ne glede na to, ali je tretja oseba ali ne. Vendar pa se javni organi, ki lahko prejmejo osebne podatke v </w:t>
      </w:r>
      <w:r w:rsidR="00DB33CB" w:rsidRPr="00DB33CB">
        <w:rPr>
          <w:i/>
          <w:sz w:val="18"/>
          <w:szCs w:val="18"/>
        </w:rPr>
        <w:t>okviru posamezne poizvedbe v skladu s pravom Unije ali pravom države članice, ne štejejo za uporabnike; obdelava teh podatkov s strani teh javnih organov poteka v skladu z veljavnimi pravili o varstvu podatkov glede na namene obdelave;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653" w14:textId="22B1B3CD" w:rsidR="004270B0" w:rsidRPr="004270B0" w:rsidRDefault="004270B0" w:rsidP="004270B0">
    <w:pPr>
      <w:spacing w:after="0" w:line="240" w:lineRule="auto"/>
      <w:ind w:firstLineChars="100" w:firstLine="220"/>
      <w:jc w:val="right"/>
      <w:rPr>
        <w:rFonts w:ascii="Cambria Math" w:eastAsia="Times New Roman" w:hAnsi="Cambria Math" w:cs="Tahoma"/>
        <w:color w:val="000000"/>
        <w:sz w:val="16"/>
        <w:szCs w:val="16"/>
        <w:lang w:eastAsia="sl-SI"/>
      </w:rPr>
    </w:pPr>
    <w:r>
      <w:rPr>
        <w:noProof/>
      </w:rPr>
      <w:drawing>
        <wp:inline distT="0" distB="0" distL="0" distR="0" wp14:anchorId="164B76D9" wp14:editId="681B1F39">
          <wp:extent cx="1018780" cy="398721"/>
          <wp:effectExtent l="0" t="0" r="0" b="1905"/>
          <wp:docPr id="2" name="Picture 2" descr="https://mojrtv/osebno/korporativno/cgp/Logotipi/RTV%20Slovenija/POZITIV%20DOLGI/RTV%20dolgi%20logo%20BREZ%20OZAD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jrtv/osebno/korporativno/cgp/Logotipi/RTV%20Slovenija/POZITIV%20DOLGI/RTV%20dolgi%20logo%20BREZ%20OZAD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444" cy="404069"/>
                  </a:xfrm>
                  <a:prstGeom prst="rect">
                    <a:avLst/>
                  </a:prstGeom>
                  <a:noFill/>
                  <a:ln>
                    <a:noFill/>
                  </a:ln>
                </pic:spPr>
              </pic:pic>
            </a:graphicData>
          </a:graphic>
        </wp:inline>
      </w:drawing>
    </w:r>
  </w:p>
  <w:p w14:paraId="602A5DE1" w14:textId="57A4AE13" w:rsidR="004270B0" w:rsidRPr="004270B0" w:rsidRDefault="004270B0" w:rsidP="004270B0">
    <w:pPr>
      <w:spacing w:after="0" w:line="240" w:lineRule="auto"/>
      <w:ind w:firstLineChars="100" w:firstLine="160"/>
      <w:jc w:val="right"/>
      <w:rPr>
        <w:rFonts w:ascii="Cambria Math" w:eastAsia="Times New Roman" w:hAnsi="Cambria Math" w:cs="Tahoma"/>
        <w:color w:val="000000"/>
        <w:sz w:val="16"/>
        <w:szCs w:val="16"/>
        <w:lang w:eastAsia="sl-SI"/>
      </w:rPr>
    </w:pPr>
    <w:r w:rsidRPr="004270B0">
      <w:rPr>
        <w:rFonts w:ascii="Cambria Math" w:eastAsia="Times New Roman" w:hAnsi="Cambria Math" w:cs="Tahoma"/>
        <w:color w:val="000000"/>
        <w:sz w:val="16"/>
        <w:szCs w:val="16"/>
        <w:lang w:eastAsia="sl-SI"/>
      </w:rPr>
      <w:t xml:space="preserve">Obrazec RTV-GDPR-7_obvestilo posamezniku - od njega (13.čl) </w:t>
    </w:r>
    <w:r w:rsidR="00CF21A7">
      <w:rPr>
        <w:rFonts w:ascii="Cambria Math" w:eastAsia="Times New Roman" w:hAnsi="Cambria Math" w:cs="Tahoma"/>
        <w:color w:val="000000"/>
        <w:sz w:val="16"/>
        <w:szCs w:val="16"/>
        <w:lang w:eastAsia="sl-SI"/>
      </w:rPr>
      <w:t>2</w:t>
    </w:r>
    <w:r w:rsidRPr="004270B0">
      <w:rPr>
        <w:rFonts w:ascii="Cambria Math" w:eastAsia="Times New Roman" w:hAnsi="Cambria Math" w:cs="Tahoma"/>
        <w:color w:val="000000"/>
        <w:sz w:val="16"/>
        <w:szCs w:val="16"/>
        <w:lang w:eastAsia="sl-SI"/>
      </w:rPr>
      <w:t>.0_DPO_201</w:t>
    </w:r>
    <w:r w:rsidR="00CF21A7">
      <w:rPr>
        <w:rFonts w:ascii="Cambria Math" w:eastAsia="Times New Roman" w:hAnsi="Cambria Math" w:cs="Tahoma"/>
        <w:color w:val="000000"/>
        <w:sz w:val="16"/>
        <w:szCs w:val="16"/>
        <w:lang w:eastAsia="sl-SI"/>
      </w:rPr>
      <w:t>9_junij</w:t>
    </w:r>
  </w:p>
  <w:p w14:paraId="6E5C717F" w14:textId="77777777" w:rsidR="00FC6563" w:rsidRPr="004270B0" w:rsidRDefault="00FC6563">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A89"/>
    <w:multiLevelType w:val="hybridMultilevel"/>
    <w:tmpl w:val="D2BE8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154005"/>
    <w:multiLevelType w:val="hybridMultilevel"/>
    <w:tmpl w:val="A752A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166E5D"/>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33276"/>
    <w:multiLevelType w:val="hybridMultilevel"/>
    <w:tmpl w:val="7EC8303C"/>
    <w:lvl w:ilvl="0" w:tplc="2E40D9D0">
      <w:numFmt w:val="bullet"/>
      <w:lvlText w:val="-"/>
      <w:lvlJc w:val="left"/>
      <w:pPr>
        <w:ind w:left="502" w:hanging="360"/>
      </w:pPr>
      <w:rPr>
        <w:rFonts w:ascii="Cambria Math" w:eastAsia="Tahoma" w:hAnsi="Cambria Math"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45D6759F"/>
    <w:multiLevelType w:val="hybridMultilevel"/>
    <w:tmpl w:val="2C6A2E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55DB6"/>
    <w:multiLevelType w:val="hybridMultilevel"/>
    <w:tmpl w:val="67A81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TM2MzA1MjE3szRU0lEKTi0uzszPAykwrAUAeZ/8qCwAAAA="/>
  </w:docVars>
  <w:rsids>
    <w:rsidRoot w:val="00DE42BF"/>
    <w:rsid w:val="00012342"/>
    <w:rsid w:val="00021890"/>
    <w:rsid w:val="00021D8A"/>
    <w:rsid w:val="00021F2D"/>
    <w:rsid w:val="0003617E"/>
    <w:rsid w:val="0005196B"/>
    <w:rsid w:val="00061E3E"/>
    <w:rsid w:val="000C1A48"/>
    <w:rsid w:val="0010119B"/>
    <w:rsid w:val="00110B42"/>
    <w:rsid w:val="001130F6"/>
    <w:rsid w:val="00176F83"/>
    <w:rsid w:val="001949C3"/>
    <w:rsid w:val="001966D1"/>
    <w:rsid w:val="001B754D"/>
    <w:rsid w:val="001B7EF3"/>
    <w:rsid w:val="001D7CF1"/>
    <w:rsid w:val="001E3030"/>
    <w:rsid w:val="0020246B"/>
    <w:rsid w:val="00242A30"/>
    <w:rsid w:val="0026683F"/>
    <w:rsid w:val="00287426"/>
    <w:rsid w:val="002A6E83"/>
    <w:rsid w:val="002C5B31"/>
    <w:rsid w:val="002F3A29"/>
    <w:rsid w:val="00317E8E"/>
    <w:rsid w:val="00332429"/>
    <w:rsid w:val="003326FB"/>
    <w:rsid w:val="0034793F"/>
    <w:rsid w:val="00353479"/>
    <w:rsid w:val="00354835"/>
    <w:rsid w:val="00365944"/>
    <w:rsid w:val="00394D34"/>
    <w:rsid w:val="003A5056"/>
    <w:rsid w:val="003B2F88"/>
    <w:rsid w:val="003B3691"/>
    <w:rsid w:val="003E7548"/>
    <w:rsid w:val="003F33C7"/>
    <w:rsid w:val="004270B0"/>
    <w:rsid w:val="004605C9"/>
    <w:rsid w:val="00490096"/>
    <w:rsid w:val="004A17D5"/>
    <w:rsid w:val="004A485B"/>
    <w:rsid w:val="004A64FD"/>
    <w:rsid w:val="004C40D0"/>
    <w:rsid w:val="004D3BE0"/>
    <w:rsid w:val="004D3E69"/>
    <w:rsid w:val="004E0D25"/>
    <w:rsid w:val="004F6AC5"/>
    <w:rsid w:val="005134C9"/>
    <w:rsid w:val="00527351"/>
    <w:rsid w:val="00530AA3"/>
    <w:rsid w:val="005440D1"/>
    <w:rsid w:val="005602FC"/>
    <w:rsid w:val="0056623A"/>
    <w:rsid w:val="005A0D36"/>
    <w:rsid w:val="005A7851"/>
    <w:rsid w:val="005C74EB"/>
    <w:rsid w:val="005D4CBE"/>
    <w:rsid w:val="005E1397"/>
    <w:rsid w:val="005E54B3"/>
    <w:rsid w:val="005E5B1A"/>
    <w:rsid w:val="00616526"/>
    <w:rsid w:val="0062242F"/>
    <w:rsid w:val="00632CD4"/>
    <w:rsid w:val="00655F33"/>
    <w:rsid w:val="00663C02"/>
    <w:rsid w:val="00691F97"/>
    <w:rsid w:val="006B0717"/>
    <w:rsid w:val="006C3043"/>
    <w:rsid w:val="006D3BAC"/>
    <w:rsid w:val="006E3AB0"/>
    <w:rsid w:val="00704ECB"/>
    <w:rsid w:val="00745FEB"/>
    <w:rsid w:val="00777ACC"/>
    <w:rsid w:val="007805F0"/>
    <w:rsid w:val="007828AF"/>
    <w:rsid w:val="00794BCB"/>
    <w:rsid w:val="00820EDC"/>
    <w:rsid w:val="00831716"/>
    <w:rsid w:val="00853842"/>
    <w:rsid w:val="00870000"/>
    <w:rsid w:val="00882EE1"/>
    <w:rsid w:val="008C7C46"/>
    <w:rsid w:val="008E779E"/>
    <w:rsid w:val="0092190E"/>
    <w:rsid w:val="00923C1B"/>
    <w:rsid w:val="00923C5E"/>
    <w:rsid w:val="00927ED5"/>
    <w:rsid w:val="00934E52"/>
    <w:rsid w:val="00954963"/>
    <w:rsid w:val="009643F6"/>
    <w:rsid w:val="00964785"/>
    <w:rsid w:val="009714BA"/>
    <w:rsid w:val="009A11CB"/>
    <w:rsid w:val="009B7023"/>
    <w:rsid w:val="009C2FBA"/>
    <w:rsid w:val="009E2209"/>
    <w:rsid w:val="009F14D9"/>
    <w:rsid w:val="00A04A6D"/>
    <w:rsid w:val="00A07624"/>
    <w:rsid w:val="00A14F26"/>
    <w:rsid w:val="00A463B1"/>
    <w:rsid w:val="00A5605C"/>
    <w:rsid w:val="00A92FCA"/>
    <w:rsid w:val="00A9562F"/>
    <w:rsid w:val="00AA6E2C"/>
    <w:rsid w:val="00AB02F0"/>
    <w:rsid w:val="00AB4634"/>
    <w:rsid w:val="00AC69B0"/>
    <w:rsid w:val="00AE586E"/>
    <w:rsid w:val="00AE710F"/>
    <w:rsid w:val="00AF5BD7"/>
    <w:rsid w:val="00B069F1"/>
    <w:rsid w:val="00B305A6"/>
    <w:rsid w:val="00B37547"/>
    <w:rsid w:val="00B60D83"/>
    <w:rsid w:val="00BB5E94"/>
    <w:rsid w:val="00BE39BE"/>
    <w:rsid w:val="00C5270E"/>
    <w:rsid w:val="00C70FC8"/>
    <w:rsid w:val="00CA03D6"/>
    <w:rsid w:val="00CA3580"/>
    <w:rsid w:val="00CB1BCE"/>
    <w:rsid w:val="00CC4BA2"/>
    <w:rsid w:val="00CD1DD6"/>
    <w:rsid w:val="00CF21A7"/>
    <w:rsid w:val="00D13E18"/>
    <w:rsid w:val="00D36A7A"/>
    <w:rsid w:val="00D4118F"/>
    <w:rsid w:val="00D721E9"/>
    <w:rsid w:val="00D843E3"/>
    <w:rsid w:val="00DA122E"/>
    <w:rsid w:val="00DA5E5F"/>
    <w:rsid w:val="00DA658A"/>
    <w:rsid w:val="00DB33CB"/>
    <w:rsid w:val="00DC3810"/>
    <w:rsid w:val="00DE42BF"/>
    <w:rsid w:val="00DF227D"/>
    <w:rsid w:val="00E2322D"/>
    <w:rsid w:val="00E27400"/>
    <w:rsid w:val="00E7049E"/>
    <w:rsid w:val="00E75349"/>
    <w:rsid w:val="00E80064"/>
    <w:rsid w:val="00E87FD7"/>
    <w:rsid w:val="00EC23D0"/>
    <w:rsid w:val="00EC5E0C"/>
    <w:rsid w:val="00ED64D1"/>
    <w:rsid w:val="00EE4930"/>
    <w:rsid w:val="00EF0E5C"/>
    <w:rsid w:val="00F34807"/>
    <w:rsid w:val="00F3551D"/>
    <w:rsid w:val="00F4544C"/>
    <w:rsid w:val="00F5342A"/>
    <w:rsid w:val="00F5609A"/>
    <w:rsid w:val="00F57989"/>
    <w:rsid w:val="00F70579"/>
    <w:rsid w:val="00F81709"/>
    <w:rsid w:val="00FA0BDA"/>
    <w:rsid w:val="00FC5976"/>
    <w:rsid w:val="00FC65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718"/>
  <w15:docId w15:val="{3B6674CA-3F06-407C-B7E4-B2E0D297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779E"/>
    <w:rPr>
      <w:color w:val="0563C1" w:themeColor="hyperlink"/>
      <w:u w:val="single"/>
    </w:rPr>
  </w:style>
  <w:style w:type="character" w:customStyle="1" w:styleId="Nerazreenaomemba1">
    <w:name w:val="Nerazrešena omemba1"/>
    <w:basedOn w:val="Privzetapisavaodstavka"/>
    <w:uiPriority w:val="99"/>
    <w:semiHidden/>
    <w:unhideWhenUsed/>
    <w:rsid w:val="008E779E"/>
    <w:rPr>
      <w:color w:val="808080"/>
      <w:shd w:val="clear" w:color="auto" w:fill="E6E6E6"/>
    </w:rPr>
  </w:style>
  <w:style w:type="paragraph" w:styleId="Glava">
    <w:name w:val="header"/>
    <w:basedOn w:val="Navaden"/>
    <w:link w:val="GlavaZnak"/>
    <w:uiPriority w:val="99"/>
    <w:unhideWhenUsed/>
    <w:rsid w:val="007805F0"/>
    <w:pPr>
      <w:tabs>
        <w:tab w:val="center" w:pos="4536"/>
        <w:tab w:val="right" w:pos="9072"/>
      </w:tabs>
      <w:spacing w:after="0" w:line="240" w:lineRule="auto"/>
    </w:pPr>
  </w:style>
  <w:style w:type="character" w:customStyle="1" w:styleId="GlavaZnak">
    <w:name w:val="Glava Znak"/>
    <w:basedOn w:val="Privzetapisavaodstavka"/>
    <w:link w:val="Glava"/>
    <w:uiPriority w:val="99"/>
    <w:rsid w:val="007805F0"/>
  </w:style>
  <w:style w:type="paragraph" w:styleId="Noga">
    <w:name w:val="footer"/>
    <w:basedOn w:val="Navaden"/>
    <w:link w:val="NogaZnak"/>
    <w:uiPriority w:val="99"/>
    <w:unhideWhenUsed/>
    <w:rsid w:val="007805F0"/>
    <w:pPr>
      <w:tabs>
        <w:tab w:val="center" w:pos="4536"/>
        <w:tab w:val="right" w:pos="9072"/>
      </w:tabs>
      <w:spacing w:after="0" w:line="240" w:lineRule="auto"/>
    </w:pPr>
  </w:style>
  <w:style w:type="character" w:customStyle="1" w:styleId="NogaZnak">
    <w:name w:val="Noga Znak"/>
    <w:basedOn w:val="Privzetapisavaodstavka"/>
    <w:link w:val="Noga"/>
    <w:uiPriority w:val="99"/>
    <w:rsid w:val="007805F0"/>
  </w:style>
  <w:style w:type="paragraph" w:styleId="Sprotnaopomba-besedilo">
    <w:name w:val="footnote text"/>
    <w:basedOn w:val="Navaden"/>
    <w:link w:val="Sprotnaopomba-besediloZnak"/>
    <w:uiPriority w:val="99"/>
    <w:semiHidden/>
    <w:unhideWhenUsed/>
    <w:rsid w:val="003E754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7548"/>
    <w:rPr>
      <w:sz w:val="20"/>
      <w:szCs w:val="20"/>
    </w:rPr>
  </w:style>
  <w:style w:type="character" w:styleId="Sprotnaopomba-sklic">
    <w:name w:val="footnote reference"/>
    <w:basedOn w:val="Privzetapisavaodstavka"/>
    <w:uiPriority w:val="99"/>
    <w:semiHidden/>
    <w:unhideWhenUsed/>
    <w:rsid w:val="003E7548"/>
    <w:rPr>
      <w:vertAlign w:val="superscript"/>
    </w:rPr>
  </w:style>
  <w:style w:type="paragraph" w:styleId="Besedilooblaka">
    <w:name w:val="Balloon Text"/>
    <w:basedOn w:val="Navaden"/>
    <w:link w:val="BesedilooblakaZnak"/>
    <w:uiPriority w:val="99"/>
    <w:semiHidden/>
    <w:unhideWhenUsed/>
    <w:rsid w:val="00777A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7ACC"/>
    <w:rPr>
      <w:rFonts w:ascii="Segoe UI" w:hAnsi="Segoe UI" w:cs="Segoe UI"/>
      <w:sz w:val="18"/>
      <w:szCs w:val="18"/>
    </w:rPr>
  </w:style>
  <w:style w:type="paragraph" w:styleId="Odstavekseznama">
    <w:name w:val="List Paragraph"/>
    <w:basedOn w:val="Navaden"/>
    <w:uiPriority w:val="34"/>
    <w:qFormat/>
    <w:rsid w:val="005E1397"/>
    <w:pPr>
      <w:ind w:left="720"/>
      <w:contextualSpacing/>
    </w:pPr>
  </w:style>
  <w:style w:type="character" w:customStyle="1" w:styleId="Nerazreenaomemba2">
    <w:name w:val="Nerazrešena omemba2"/>
    <w:basedOn w:val="Privzetapisavaodstavka"/>
    <w:uiPriority w:val="99"/>
    <w:semiHidden/>
    <w:unhideWhenUsed/>
    <w:rsid w:val="00B37547"/>
    <w:rPr>
      <w:color w:val="808080"/>
      <w:shd w:val="clear" w:color="auto" w:fill="E6E6E6"/>
    </w:rPr>
  </w:style>
  <w:style w:type="character" w:styleId="Pripombasklic">
    <w:name w:val="annotation reference"/>
    <w:basedOn w:val="Privzetapisavaodstavka"/>
    <w:uiPriority w:val="99"/>
    <w:semiHidden/>
    <w:unhideWhenUsed/>
    <w:rsid w:val="00882EE1"/>
    <w:rPr>
      <w:sz w:val="16"/>
      <w:szCs w:val="16"/>
    </w:rPr>
  </w:style>
  <w:style w:type="paragraph" w:styleId="Pripombabesedilo">
    <w:name w:val="annotation text"/>
    <w:basedOn w:val="Navaden"/>
    <w:link w:val="PripombabesediloZnak"/>
    <w:uiPriority w:val="99"/>
    <w:unhideWhenUsed/>
    <w:rsid w:val="00882EE1"/>
    <w:pPr>
      <w:spacing w:line="240" w:lineRule="auto"/>
    </w:pPr>
    <w:rPr>
      <w:sz w:val="20"/>
      <w:szCs w:val="20"/>
    </w:rPr>
  </w:style>
  <w:style w:type="character" w:customStyle="1" w:styleId="PripombabesediloZnak">
    <w:name w:val="Pripomba – besedilo Znak"/>
    <w:basedOn w:val="Privzetapisavaodstavka"/>
    <w:link w:val="Pripombabesedilo"/>
    <w:uiPriority w:val="99"/>
    <w:rsid w:val="00882EE1"/>
    <w:rPr>
      <w:sz w:val="20"/>
      <w:szCs w:val="20"/>
    </w:rPr>
  </w:style>
  <w:style w:type="paragraph" w:styleId="Zadevapripombe">
    <w:name w:val="annotation subject"/>
    <w:basedOn w:val="Pripombabesedilo"/>
    <w:next w:val="Pripombabesedilo"/>
    <w:link w:val="ZadevapripombeZnak"/>
    <w:uiPriority w:val="99"/>
    <w:semiHidden/>
    <w:unhideWhenUsed/>
    <w:rsid w:val="00882EE1"/>
    <w:rPr>
      <w:b/>
      <w:bCs/>
    </w:rPr>
  </w:style>
  <w:style w:type="character" w:customStyle="1" w:styleId="ZadevapripombeZnak">
    <w:name w:val="Zadeva pripombe Znak"/>
    <w:basedOn w:val="PripombabesediloZnak"/>
    <w:link w:val="Zadevapripombe"/>
    <w:uiPriority w:val="99"/>
    <w:semiHidden/>
    <w:rsid w:val="00882EE1"/>
    <w:rPr>
      <w:b/>
      <w:bCs/>
      <w:sz w:val="20"/>
      <w:szCs w:val="20"/>
    </w:rPr>
  </w:style>
  <w:style w:type="paragraph" w:styleId="Revizija">
    <w:name w:val="Revision"/>
    <w:hidden/>
    <w:uiPriority w:val="99"/>
    <w:semiHidden/>
    <w:rsid w:val="00882EE1"/>
    <w:pPr>
      <w:spacing w:after="0" w:line="240" w:lineRule="auto"/>
    </w:pPr>
  </w:style>
  <w:style w:type="character" w:styleId="Krepko">
    <w:name w:val="Strong"/>
    <w:uiPriority w:val="22"/>
    <w:qFormat/>
    <w:rsid w:val="00176F83"/>
    <w:rPr>
      <w:b/>
      <w:bCs/>
    </w:rPr>
  </w:style>
  <w:style w:type="character" w:styleId="Poudarek">
    <w:name w:val="Emphasis"/>
    <w:uiPriority w:val="20"/>
    <w:qFormat/>
    <w:rsid w:val="00176F83"/>
    <w:rPr>
      <w:i/>
      <w:iCs/>
    </w:rPr>
  </w:style>
  <w:style w:type="character" w:styleId="SledenaHiperpovezava">
    <w:name w:val="FollowedHyperlink"/>
    <w:basedOn w:val="Privzetapisavaodstavka"/>
    <w:uiPriority w:val="99"/>
    <w:semiHidden/>
    <w:unhideWhenUsed/>
    <w:rsid w:val="00DA6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822">
      <w:bodyDiv w:val="1"/>
      <w:marLeft w:val="0"/>
      <w:marRight w:val="0"/>
      <w:marTop w:val="0"/>
      <w:marBottom w:val="0"/>
      <w:divBdr>
        <w:top w:val="none" w:sz="0" w:space="0" w:color="auto"/>
        <w:left w:val="none" w:sz="0" w:space="0" w:color="auto"/>
        <w:bottom w:val="none" w:sz="0" w:space="0" w:color="auto"/>
        <w:right w:val="none" w:sz="0" w:space="0" w:color="auto"/>
      </w:divBdr>
    </w:div>
    <w:div w:id="472601715">
      <w:bodyDiv w:val="1"/>
      <w:marLeft w:val="0"/>
      <w:marRight w:val="0"/>
      <w:marTop w:val="0"/>
      <w:marBottom w:val="0"/>
      <w:divBdr>
        <w:top w:val="none" w:sz="0" w:space="0" w:color="auto"/>
        <w:left w:val="none" w:sz="0" w:space="0" w:color="auto"/>
        <w:bottom w:val="none" w:sz="0" w:space="0" w:color="auto"/>
        <w:right w:val="none" w:sz="0" w:space="0" w:color="auto"/>
      </w:divBdr>
    </w:div>
    <w:div w:id="20751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SL/TXT/HTML/?uri=CELEX:32016R0679&amp;from=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vslo.si/strani/varstvo-osebnih-podatkov-in-zasebnosti/58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tvslo.si/rtv" TargetMode="External"/><Relationship Id="rId5" Type="http://schemas.openxmlformats.org/officeDocument/2006/relationships/numbering" Target="numbering.xml"/><Relationship Id="rId15" Type="http://schemas.openxmlformats.org/officeDocument/2006/relationships/hyperlink" Target="http://www.ip-rs.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ip@ip-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F71106B0FFFAB41BD064CFDA47D3698" ma:contentTypeVersion="4" ma:contentTypeDescription="Ustvari nov dokument." ma:contentTypeScope="" ma:versionID="3aaf98a901abe24913e6fbd158e5fbb1">
  <xsd:schema xmlns:xsd="http://www.w3.org/2001/XMLSchema" xmlns:xs="http://www.w3.org/2001/XMLSchema" xmlns:p="http://schemas.microsoft.com/office/2006/metadata/properties" xmlns:ns1="http://schemas.microsoft.com/sharepoint/v3" xmlns:ns2="http://schemas.microsoft.com/sharepoint.v3" targetNamespace="http://schemas.microsoft.com/office/2006/metadata/properties" ma:root="true" ma:fieldsID="49fd16017b38720e41be425e5773b299" ns1:_="" ns2:_="">
    <xsd:import namespace="http://schemas.microsoft.com/sharepoint/v3"/>
    <xsd:import namespace="http://schemas.microsoft.com/sharepoint.v3"/>
    <xsd:element name="properties">
      <xsd:complexType>
        <xsd:sequence>
          <xsd:element name="documentManagement">
            <xsd:complexType>
              <xsd:all>
                <xsd:element ref="ns1:RoutingRuleDescription" minOccurs="0"/>
                <xsd:element ref="ns2: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9" nillable="true" ma:displayName="Opis"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CategoryDescription xmlns="http://schemas.microsoft.com/sharepoint.v3" xsi:nil="true"/>
  </documentManagement>
</p:properties>
</file>

<file path=customXml/itemProps1.xml><?xml version="1.0" encoding="utf-8"?>
<ds:datastoreItem xmlns:ds="http://schemas.openxmlformats.org/officeDocument/2006/customXml" ds:itemID="{CED62DEF-4801-42D2-B05F-65FEB858BFFA}">
  <ds:schemaRefs>
    <ds:schemaRef ds:uri="http://schemas.microsoft.com/sharepoint/v3/contenttype/forms"/>
  </ds:schemaRefs>
</ds:datastoreItem>
</file>

<file path=customXml/itemProps2.xml><?xml version="1.0" encoding="utf-8"?>
<ds:datastoreItem xmlns:ds="http://schemas.openxmlformats.org/officeDocument/2006/customXml" ds:itemID="{6F287389-1C30-440D-84F3-58423FDEAFA7}">
  <ds:schemaRefs>
    <ds:schemaRef ds:uri="http://schemas.openxmlformats.org/officeDocument/2006/bibliography"/>
  </ds:schemaRefs>
</ds:datastoreItem>
</file>

<file path=customXml/itemProps3.xml><?xml version="1.0" encoding="utf-8"?>
<ds:datastoreItem xmlns:ds="http://schemas.openxmlformats.org/officeDocument/2006/customXml" ds:itemID="{84F3D8AE-F694-4F79-B672-97CD2EC2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B61B0-93E3-439D-8B97-9E00A8389402}">
  <ds:schemaRefs>
    <ds:schemaRef ds:uri="http://schemas.microsoft.com/office/2006/metadata/properties"/>
    <ds:schemaRef ds:uri="http://schemas.microsoft.com/office/infopath/2007/PartnerControl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 Tomšič</dc:creator>
  <cp:lastModifiedBy>Zoran Metka</cp:lastModifiedBy>
  <cp:revision>2</cp:revision>
  <cp:lastPrinted>2018-06-08T13:43:00Z</cp:lastPrinted>
  <dcterms:created xsi:type="dcterms:W3CDTF">2022-01-06T13:22:00Z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0x0101001F71106B0FFFAB41BD064CFDA47D3698</vt:lpwstr>
  </property>
</Properties>
</file>